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544" w:rsidRDefault="005A02A3" w:rsidP="00152544">
      <w:pPr>
        <w:jc w:val="center"/>
        <w:rPr>
          <w:rFonts w:ascii="Trebuchet MS" w:hAnsi="Trebuchet MS" w:cs="Arial"/>
          <w:b/>
        </w:rPr>
      </w:pPr>
      <w:r w:rsidRPr="00152544">
        <w:rPr>
          <w:rFonts w:ascii="Arial" w:hAnsi="Arial" w:cs="Arial"/>
          <w:noProof/>
          <w:color w:val="E34369"/>
          <w:lang w:eastAsia="en-GB"/>
        </w:rPr>
        <mc:AlternateContent>
          <mc:Choice Requires="wps">
            <w:drawing>
              <wp:anchor distT="45720" distB="45720" distL="114300" distR="114300" simplePos="0" relativeHeight="251770880" behindDoc="0" locked="0" layoutInCell="1" allowOverlap="1">
                <wp:simplePos x="0" y="0"/>
                <wp:positionH relativeFrom="page">
                  <wp:posOffset>6350</wp:posOffset>
                </wp:positionH>
                <wp:positionV relativeFrom="paragraph">
                  <wp:posOffset>184150</wp:posOffset>
                </wp:positionV>
                <wp:extent cx="7550150" cy="730250"/>
                <wp:effectExtent l="0" t="3175"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0" cy="730250"/>
                        </a:xfrm>
                        <a:prstGeom prst="rect">
                          <a:avLst/>
                        </a:prstGeom>
                        <a:solidFill>
                          <a:srgbClr val="E3436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836" w:rsidRPr="00821836" w:rsidRDefault="0052772C" w:rsidP="00AC352F">
                            <w:pPr>
                              <w:ind w:left="567"/>
                              <w:jc w:val="center"/>
                              <w:rPr>
                                <w:rFonts w:ascii="Gotham HTF Book" w:hAnsi="Gotham HTF Book" w:cs="Arial"/>
                                <w:b/>
                                <w:color w:val="FFFFFF" w:themeColor="background1"/>
                                <w:sz w:val="48"/>
                                <w:szCs w:val="48"/>
                              </w:rPr>
                            </w:pPr>
                            <w:r>
                              <w:rPr>
                                <w:rFonts w:ascii="Gotham HTF Book" w:hAnsi="Gotham HTF Book" w:cs="Arial"/>
                                <w:b/>
                                <w:color w:val="FFFFFF" w:themeColor="background1"/>
                                <w:sz w:val="48"/>
                                <w:szCs w:val="48"/>
                              </w:rPr>
                              <w:t>Festival of Education 201</w:t>
                            </w:r>
                            <w:r w:rsidR="004D49B2">
                              <w:rPr>
                                <w:rFonts w:ascii="Gotham HTF Book" w:hAnsi="Gotham HTF Book" w:cs="Arial"/>
                                <w:b/>
                                <w:color w:val="FFFFFF" w:themeColor="background1"/>
                                <w:sz w:val="48"/>
                                <w:szCs w:val="48"/>
                              </w:rPr>
                              <w:t>8</w:t>
                            </w:r>
                          </w:p>
                          <w:p w:rsidR="00821836" w:rsidRPr="00821836" w:rsidRDefault="00821836" w:rsidP="00AC352F">
                            <w:pPr>
                              <w:ind w:left="567"/>
                              <w:jc w:val="center"/>
                              <w:rPr>
                                <w:rFonts w:ascii="Gotham HTF Book" w:hAnsi="Gotham HTF Book" w:cs="Arial"/>
                                <w:b/>
                                <w:color w:val="FFFFFF" w:themeColor="background1"/>
                                <w:sz w:val="36"/>
                                <w:szCs w:val="36"/>
                              </w:rPr>
                            </w:pPr>
                            <w:r w:rsidRPr="004C0042">
                              <w:rPr>
                                <w:rFonts w:ascii="Gotham HTF Book" w:hAnsi="Gotham HTF Book" w:cs="Arial"/>
                                <w:b/>
                                <w:sz w:val="36"/>
                                <w:szCs w:val="36"/>
                              </w:rPr>
                              <w:t>Sponsorship and exhibi</w:t>
                            </w:r>
                            <w:r w:rsidR="00AC352F">
                              <w:rPr>
                                <w:rFonts w:ascii="Gotham HTF Book" w:hAnsi="Gotham HTF Book" w:cs="Arial"/>
                                <w:b/>
                                <w:sz w:val="36"/>
                                <w:szCs w:val="36"/>
                              </w:rPr>
                              <w:t xml:space="preserve">tor </w:t>
                            </w:r>
                            <w:r w:rsidRPr="004C0042">
                              <w:rPr>
                                <w:rFonts w:ascii="Gotham HTF Book" w:hAnsi="Gotham HTF Book" w:cs="Arial"/>
                                <w:b/>
                                <w:sz w:val="36"/>
                                <w:szCs w:val="36"/>
                              </w:rPr>
                              <w:t>booking form</w:t>
                            </w:r>
                          </w:p>
                          <w:p w:rsidR="00821836" w:rsidRDefault="00821836" w:rsidP="00AC352F">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pt;margin-top:14.5pt;width:594.5pt;height:57.5pt;z-index:2517708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" fillcolor="#e34369" stroked="f">
                <v:textbox>
                  <w:txbxContent>
                    <w:p w:rsidR="00821836" w:rsidRPr="00821836" w:rsidRDefault="0052772C" w:rsidP="00AC352F">
                      <w:pPr>
                        <w:ind w:left="567"/>
                        <w:jc w:val="center"/>
                        <w:rPr>
                          <w:rFonts w:ascii="Gotham HTF Book" w:hAnsi="Gotham HTF Book" w:cs="Arial"/>
                          <w:b/>
                          <w:color w:val="FFFFFF" w:themeColor="background1"/>
                          <w:sz w:val="48"/>
                          <w:szCs w:val="48"/>
                        </w:rPr>
                      </w:pPr>
                      <w:r>
                        <w:rPr>
                          <w:rFonts w:ascii="Gotham HTF Book" w:hAnsi="Gotham HTF Book" w:cs="Arial"/>
                          <w:b/>
                          <w:color w:val="FFFFFF" w:themeColor="background1"/>
                          <w:sz w:val="48"/>
                          <w:szCs w:val="48"/>
                        </w:rPr>
                        <w:t>Festival of Education 201</w:t>
                      </w:r>
                      <w:r w:rsidR="004D49B2">
                        <w:rPr>
                          <w:rFonts w:ascii="Gotham HTF Book" w:hAnsi="Gotham HTF Book" w:cs="Arial"/>
                          <w:b/>
                          <w:color w:val="FFFFFF" w:themeColor="background1"/>
                          <w:sz w:val="48"/>
                          <w:szCs w:val="48"/>
                        </w:rPr>
                        <w:t>8</w:t>
                      </w:r>
                    </w:p>
                    <w:p w:rsidR="00821836" w:rsidRPr="00821836" w:rsidRDefault="00821836" w:rsidP="00AC352F">
                      <w:pPr>
                        <w:ind w:left="567"/>
                        <w:jc w:val="center"/>
                        <w:rPr>
                          <w:rFonts w:ascii="Gotham HTF Book" w:hAnsi="Gotham HTF Book" w:cs="Arial"/>
                          <w:b/>
                          <w:color w:val="FFFFFF" w:themeColor="background1"/>
                          <w:sz w:val="36"/>
                          <w:szCs w:val="36"/>
                        </w:rPr>
                      </w:pPr>
                      <w:r w:rsidRPr="004C0042">
                        <w:rPr>
                          <w:rFonts w:ascii="Gotham HTF Book" w:hAnsi="Gotham HTF Book" w:cs="Arial"/>
                          <w:b/>
                          <w:sz w:val="36"/>
                          <w:szCs w:val="36"/>
                        </w:rPr>
                        <w:t>Sponsorship and exhibi</w:t>
                      </w:r>
                      <w:r w:rsidR="00AC352F">
                        <w:rPr>
                          <w:rFonts w:ascii="Gotham HTF Book" w:hAnsi="Gotham HTF Book" w:cs="Arial"/>
                          <w:b/>
                          <w:sz w:val="36"/>
                          <w:szCs w:val="36"/>
                        </w:rPr>
                        <w:t xml:space="preserve">tor </w:t>
                      </w:r>
                      <w:r w:rsidRPr="004C0042">
                        <w:rPr>
                          <w:rFonts w:ascii="Gotham HTF Book" w:hAnsi="Gotham HTF Book" w:cs="Arial"/>
                          <w:b/>
                          <w:sz w:val="36"/>
                          <w:szCs w:val="36"/>
                        </w:rPr>
                        <w:t>booking form</w:t>
                      </w:r>
                    </w:p>
                    <w:p w:rsidR="00821836" w:rsidRDefault="00821836" w:rsidP="00AC352F">
                      <w:pPr>
                        <w:jc w:val="center"/>
                      </w:pPr>
                    </w:p>
                  </w:txbxContent>
                </v:textbox>
                <w10:wrap type="square" anchorx="page"/>
              </v:shape>
            </w:pict>
          </mc:Fallback>
        </mc:AlternateContent>
      </w:r>
    </w:p>
    <w:p w:rsidR="00152544" w:rsidRPr="005A02A3" w:rsidRDefault="00152544" w:rsidP="00152544">
      <w:pPr>
        <w:ind w:left="-794" w:hanging="57"/>
        <w:rPr>
          <w:rFonts w:ascii="Trebuchet MS" w:hAnsi="Trebuchet MS" w:cs="Arial"/>
          <w:b/>
          <w:color w:val="E34369"/>
          <w:sz w:val="28"/>
        </w:rPr>
      </w:pPr>
      <w:r w:rsidRPr="005A02A3">
        <w:rPr>
          <w:rFonts w:ascii="Trebuchet MS" w:hAnsi="Trebuchet MS" w:cs="Arial"/>
          <w:b/>
          <w:color w:val="E34369"/>
          <w:sz w:val="28"/>
        </w:rPr>
        <w:t xml:space="preserve">ABOUT YOUR ORGANISATION AND CONTACT </w:t>
      </w:r>
    </w:p>
    <w:tbl>
      <w:tblPr>
        <w:tblpPr w:leftFromText="180" w:rightFromText="180" w:vertAnchor="text" w:horzAnchor="margin" w:tblpXSpec="center" w:tblpY="149"/>
        <w:tblW w:w="10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3"/>
        <w:gridCol w:w="3154"/>
        <w:gridCol w:w="1472"/>
        <w:gridCol w:w="3365"/>
      </w:tblGrid>
      <w:tr w:rsidR="00152544" w:rsidTr="00152544">
        <w:trPr>
          <w:cantSplit/>
          <w:trHeight w:hRule="exact" w:val="525"/>
        </w:trPr>
        <w:tc>
          <w:tcPr>
            <w:tcW w:w="2103" w:type="dxa"/>
            <w:vAlign w:val="center"/>
          </w:tcPr>
          <w:p w:rsidR="00152544" w:rsidRPr="00152544" w:rsidRDefault="00152544" w:rsidP="00152544">
            <w:pPr>
              <w:pStyle w:val="Arial10ptBold"/>
              <w:rPr>
                <w:rFonts w:ascii="Trebuchet MS" w:hAnsi="Trebuchet MS"/>
              </w:rPr>
            </w:pPr>
            <w:r>
              <w:rPr>
                <w:rFonts w:ascii="Trebuchet MS" w:hAnsi="Trebuchet MS"/>
              </w:rPr>
              <w:t>Organisation Name</w:t>
            </w:r>
          </w:p>
        </w:tc>
        <w:tc>
          <w:tcPr>
            <w:tcW w:w="7991" w:type="dxa"/>
            <w:gridSpan w:val="3"/>
            <w:vAlign w:val="center"/>
          </w:tcPr>
          <w:p w:rsidR="00152544" w:rsidRPr="00152544" w:rsidRDefault="00152544" w:rsidP="00152544">
            <w:pPr>
              <w:pStyle w:val="Arial10ptBold"/>
              <w:rPr>
                <w:rFonts w:ascii="Trebuchet MS" w:hAnsi="Trebuchet MS"/>
              </w:rPr>
            </w:pPr>
            <w:r w:rsidRPr="00152544">
              <w:rPr>
                <w:rFonts w:ascii="Trebuchet MS" w:hAnsi="Trebuchet MS"/>
              </w:rPr>
              <w:fldChar w:fldCharType="begin">
                <w:ffData>
                  <w:name w:val="Text1"/>
                  <w:enabled/>
                  <w:calcOnExit w:val="0"/>
                  <w:textInput/>
                </w:ffData>
              </w:fldChar>
            </w:r>
            <w:r w:rsidRPr="00152544">
              <w:rPr>
                <w:rFonts w:ascii="Trebuchet MS" w:hAnsi="Trebuchet MS"/>
              </w:rPr>
              <w:instrText xml:space="preserve"> FORMTEXT </w:instrText>
            </w:r>
            <w:r w:rsidRPr="00152544">
              <w:rPr>
                <w:rFonts w:ascii="Trebuchet MS" w:hAnsi="Trebuchet MS"/>
              </w:rPr>
            </w:r>
            <w:r w:rsidRPr="00152544">
              <w:rPr>
                <w:rFonts w:ascii="Trebuchet MS" w:hAnsi="Trebuchet MS"/>
              </w:rPr>
              <w:fldChar w:fldCharType="separate"/>
            </w:r>
            <w:r w:rsidRPr="00152544">
              <w:rPr>
                <w:rFonts w:ascii="Trebuchet MS" w:hAnsi="Trebuchet MS" w:cs="Arial"/>
                <w:noProof/>
              </w:rPr>
              <w:t> </w:t>
            </w:r>
            <w:r w:rsidRPr="00152544">
              <w:rPr>
                <w:rFonts w:ascii="Trebuchet MS" w:hAnsi="Trebuchet MS" w:cs="Arial"/>
                <w:noProof/>
              </w:rPr>
              <w:t> </w:t>
            </w:r>
            <w:r w:rsidRPr="00152544">
              <w:rPr>
                <w:rFonts w:ascii="Trebuchet MS" w:hAnsi="Trebuchet MS" w:cs="Arial"/>
                <w:noProof/>
              </w:rPr>
              <w:t> </w:t>
            </w:r>
            <w:r w:rsidRPr="00152544">
              <w:rPr>
                <w:rFonts w:ascii="Trebuchet MS" w:hAnsi="Trebuchet MS" w:cs="Arial"/>
                <w:noProof/>
              </w:rPr>
              <w:t> </w:t>
            </w:r>
            <w:r w:rsidRPr="00152544">
              <w:rPr>
                <w:rFonts w:ascii="Trebuchet MS" w:hAnsi="Trebuchet MS" w:cs="Arial"/>
                <w:noProof/>
              </w:rPr>
              <w:t> </w:t>
            </w:r>
            <w:r w:rsidRPr="00152544">
              <w:rPr>
                <w:rFonts w:ascii="Trebuchet MS" w:hAnsi="Trebuchet MS"/>
              </w:rPr>
              <w:fldChar w:fldCharType="end"/>
            </w:r>
          </w:p>
        </w:tc>
      </w:tr>
      <w:tr w:rsidR="00152544" w:rsidTr="00152544">
        <w:trPr>
          <w:cantSplit/>
          <w:trHeight w:hRule="exact" w:val="525"/>
        </w:trPr>
        <w:tc>
          <w:tcPr>
            <w:tcW w:w="2103" w:type="dxa"/>
            <w:vAlign w:val="center"/>
          </w:tcPr>
          <w:p w:rsidR="00152544" w:rsidRPr="00152544" w:rsidRDefault="00152544" w:rsidP="00152544">
            <w:pPr>
              <w:pStyle w:val="Arial10ptBold"/>
              <w:rPr>
                <w:rFonts w:ascii="Trebuchet MS" w:hAnsi="Trebuchet MS"/>
              </w:rPr>
            </w:pPr>
            <w:r>
              <w:rPr>
                <w:rFonts w:ascii="Trebuchet MS" w:hAnsi="Trebuchet MS"/>
              </w:rPr>
              <w:t>Contact name</w:t>
            </w:r>
          </w:p>
        </w:tc>
        <w:tc>
          <w:tcPr>
            <w:tcW w:w="3154" w:type="dxa"/>
            <w:vAlign w:val="center"/>
          </w:tcPr>
          <w:p w:rsidR="00152544" w:rsidRPr="00152544" w:rsidRDefault="00152544" w:rsidP="00152544">
            <w:pPr>
              <w:pStyle w:val="Arial10ptBold"/>
              <w:rPr>
                <w:rFonts w:ascii="Trebuchet MS" w:hAnsi="Trebuchet MS"/>
              </w:rPr>
            </w:pPr>
            <w:r w:rsidRPr="00152544">
              <w:rPr>
                <w:rFonts w:ascii="Trebuchet MS" w:hAnsi="Trebuchet MS"/>
              </w:rPr>
              <w:fldChar w:fldCharType="begin">
                <w:ffData>
                  <w:name w:val="Text1"/>
                  <w:enabled/>
                  <w:calcOnExit w:val="0"/>
                  <w:textInput/>
                </w:ffData>
              </w:fldChar>
            </w:r>
            <w:r w:rsidRPr="00152544">
              <w:rPr>
                <w:rFonts w:ascii="Trebuchet MS" w:hAnsi="Trebuchet MS"/>
              </w:rPr>
              <w:instrText xml:space="preserve"> FORMTEXT </w:instrText>
            </w:r>
            <w:r w:rsidRPr="00152544">
              <w:rPr>
                <w:rFonts w:ascii="Trebuchet MS" w:hAnsi="Trebuchet MS"/>
              </w:rPr>
            </w:r>
            <w:r w:rsidRPr="00152544">
              <w:rPr>
                <w:rFonts w:ascii="Trebuchet MS" w:hAnsi="Trebuchet MS"/>
              </w:rPr>
              <w:fldChar w:fldCharType="separate"/>
            </w:r>
            <w:r w:rsidRPr="00152544">
              <w:rPr>
                <w:rFonts w:ascii="Trebuchet MS" w:hAnsi="Trebuchet MS" w:cs="Arial"/>
                <w:noProof/>
              </w:rPr>
              <w:t> </w:t>
            </w:r>
            <w:r w:rsidRPr="00152544">
              <w:rPr>
                <w:rFonts w:ascii="Trebuchet MS" w:hAnsi="Trebuchet MS" w:cs="Arial"/>
                <w:noProof/>
              </w:rPr>
              <w:t> </w:t>
            </w:r>
            <w:r w:rsidRPr="00152544">
              <w:rPr>
                <w:rFonts w:ascii="Trebuchet MS" w:hAnsi="Trebuchet MS" w:cs="Arial"/>
                <w:noProof/>
              </w:rPr>
              <w:t> </w:t>
            </w:r>
            <w:r w:rsidRPr="00152544">
              <w:rPr>
                <w:rFonts w:ascii="Trebuchet MS" w:hAnsi="Trebuchet MS" w:cs="Arial"/>
                <w:noProof/>
              </w:rPr>
              <w:t> </w:t>
            </w:r>
            <w:r w:rsidRPr="00152544">
              <w:rPr>
                <w:rFonts w:ascii="Trebuchet MS" w:hAnsi="Trebuchet MS" w:cs="Arial"/>
                <w:noProof/>
              </w:rPr>
              <w:t> </w:t>
            </w:r>
            <w:r w:rsidRPr="00152544">
              <w:rPr>
                <w:rFonts w:ascii="Trebuchet MS" w:hAnsi="Trebuchet MS"/>
              </w:rPr>
              <w:fldChar w:fldCharType="end"/>
            </w:r>
            <w:r w:rsidRPr="00152544">
              <w:rPr>
                <w:rFonts w:ascii="Trebuchet MS" w:hAnsi="Trebuchet MS"/>
              </w:rPr>
              <w:t xml:space="preserve"> </w:t>
            </w:r>
          </w:p>
        </w:tc>
        <w:tc>
          <w:tcPr>
            <w:tcW w:w="1472" w:type="dxa"/>
            <w:vAlign w:val="center"/>
          </w:tcPr>
          <w:p w:rsidR="00152544" w:rsidRPr="00152544" w:rsidRDefault="00152544" w:rsidP="00152544">
            <w:pPr>
              <w:pStyle w:val="Arial10ptBold"/>
              <w:rPr>
                <w:rFonts w:ascii="Trebuchet MS" w:hAnsi="Trebuchet MS"/>
              </w:rPr>
            </w:pPr>
            <w:r>
              <w:rPr>
                <w:rFonts w:ascii="Trebuchet MS" w:hAnsi="Trebuchet MS"/>
              </w:rPr>
              <w:t xml:space="preserve">Nature of Business </w:t>
            </w:r>
          </w:p>
        </w:tc>
        <w:tc>
          <w:tcPr>
            <w:tcW w:w="3365" w:type="dxa"/>
            <w:vAlign w:val="center"/>
          </w:tcPr>
          <w:p w:rsidR="00152544" w:rsidRPr="008972C2" w:rsidRDefault="00152544" w:rsidP="00152544">
            <w:pPr>
              <w:pStyle w:val="Arial10ptBold"/>
            </w:pPr>
            <w:r>
              <w:fldChar w:fldCharType="begin">
                <w:ffData>
                  <w:name w:val="Text2"/>
                  <w:enabled/>
                  <w:calcOnExit w:val="0"/>
                  <w:textInput/>
                </w:ffData>
              </w:fldChar>
            </w:r>
            <w:r>
              <w:instrText xml:space="preserve"> FORMTEXT </w:instrText>
            </w:r>
            <w:r>
              <w:fldChar w:fldCharType="separate"/>
            </w:r>
            <w:r w:rsidRPr="00463307">
              <w:rPr>
                <w:rFonts w:cs="Arial"/>
                <w:noProof/>
              </w:rPr>
              <w:t> </w:t>
            </w:r>
            <w:r w:rsidRPr="00463307">
              <w:rPr>
                <w:rFonts w:cs="Arial"/>
                <w:noProof/>
              </w:rPr>
              <w:t> </w:t>
            </w:r>
            <w:r w:rsidRPr="00463307">
              <w:rPr>
                <w:rFonts w:cs="Arial"/>
                <w:noProof/>
              </w:rPr>
              <w:t> </w:t>
            </w:r>
            <w:r w:rsidRPr="00463307">
              <w:rPr>
                <w:rFonts w:cs="Arial"/>
                <w:noProof/>
              </w:rPr>
              <w:t> </w:t>
            </w:r>
            <w:r w:rsidRPr="00463307">
              <w:rPr>
                <w:rFonts w:cs="Arial"/>
                <w:noProof/>
              </w:rPr>
              <w:t> </w:t>
            </w:r>
            <w:r>
              <w:fldChar w:fldCharType="end"/>
            </w:r>
          </w:p>
        </w:tc>
      </w:tr>
      <w:tr w:rsidR="00152544" w:rsidTr="00152544">
        <w:trPr>
          <w:cantSplit/>
          <w:trHeight w:hRule="exact" w:val="858"/>
        </w:trPr>
        <w:tc>
          <w:tcPr>
            <w:tcW w:w="2103" w:type="dxa"/>
            <w:vAlign w:val="center"/>
          </w:tcPr>
          <w:p w:rsidR="00152544" w:rsidRPr="00152544" w:rsidRDefault="00152544" w:rsidP="00152544">
            <w:pPr>
              <w:pStyle w:val="Arial10ptBold"/>
              <w:rPr>
                <w:rFonts w:ascii="Trebuchet MS" w:hAnsi="Trebuchet MS"/>
              </w:rPr>
            </w:pPr>
            <w:r w:rsidRPr="00152544">
              <w:rPr>
                <w:rFonts w:ascii="Trebuchet MS" w:hAnsi="Trebuchet MS"/>
              </w:rPr>
              <w:t>Address</w:t>
            </w:r>
          </w:p>
        </w:tc>
        <w:tc>
          <w:tcPr>
            <w:tcW w:w="7991" w:type="dxa"/>
            <w:gridSpan w:val="3"/>
            <w:vAlign w:val="center"/>
          </w:tcPr>
          <w:p w:rsidR="00152544" w:rsidRPr="00152544" w:rsidRDefault="00152544" w:rsidP="00152544">
            <w:pPr>
              <w:rPr>
                <w:rFonts w:ascii="Trebuchet MS" w:hAnsi="Trebuchet MS"/>
              </w:rPr>
            </w:pPr>
            <w:r w:rsidRPr="00152544">
              <w:rPr>
                <w:rFonts w:ascii="Trebuchet MS" w:hAnsi="Trebuchet MS"/>
              </w:rPr>
              <w:fldChar w:fldCharType="begin">
                <w:ffData>
                  <w:name w:val="Text4"/>
                  <w:enabled/>
                  <w:calcOnExit w:val="0"/>
                  <w:textInput>
                    <w:type w:val="date"/>
                    <w:format w:val="dd/MM/yyyy"/>
                  </w:textInput>
                </w:ffData>
              </w:fldChar>
            </w:r>
            <w:r w:rsidRPr="00152544">
              <w:rPr>
                <w:rFonts w:ascii="Trebuchet MS" w:hAnsi="Trebuchet MS"/>
              </w:rPr>
              <w:instrText xml:space="preserve"> FORMTEXT </w:instrText>
            </w:r>
            <w:r w:rsidRPr="00152544">
              <w:rPr>
                <w:rFonts w:ascii="Trebuchet MS" w:hAnsi="Trebuchet MS"/>
              </w:rPr>
            </w:r>
            <w:r w:rsidRPr="00152544">
              <w:rPr>
                <w:rFonts w:ascii="Trebuchet MS" w:hAnsi="Trebuchet MS"/>
              </w:rPr>
              <w:fldChar w:fldCharType="separate"/>
            </w:r>
            <w:r w:rsidRPr="00152544">
              <w:rPr>
                <w:rFonts w:ascii="Trebuchet MS" w:hAnsi="Trebuchet MS" w:cs="Arial"/>
                <w:noProof/>
              </w:rPr>
              <w:t> </w:t>
            </w:r>
            <w:r w:rsidRPr="00152544">
              <w:rPr>
                <w:rFonts w:ascii="Trebuchet MS" w:hAnsi="Trebuchet MS" w:cs="Arial"/>
                <w:noProof/>
              </w:rPr>
              <w:t> </w:t>
            </w:r>
            <w:r w:rsidRPr="00152544">
              <w:rPr>
                <w:rFonts w:ascii="Trebuchet MS" w:hAnsi="Trebuchet MS" w:cs="Arial"/>
                <w:noProof/>
              </w:rPr>
              <w:t> </w:t>
            </w:r>
            <w:r w:rsidRPr="00152544">
              <w:rPr>
                <w:rFonts w:ascii="Trebuchet MS" w:hAnsi="Trebuchet MS" w:cs="Arial"/>
                <w:noProof/>
              </w:rPr>
              <w:t> </w:t>
            </w:r>
            <w:r w:rsidRPr="00152544">
              <w:rPr>
                <w:rFonts w:ascii="Trebuchet MS" w:hAnsi="Trebuchet MS" w:cs="Arial"/>
                <w:noProof/>
              </w:rPr>
              <w:t> </w:t>
            </w:r>
            <w:r w:rsidRPr="00152544">
              <w:rPr>
                <w:rFonts w:ascii="Trebuchet MS" w:hAnsi="Trebuchet MS"/>
              </w:rPr>
              <w:fldChar w:fldCharType="end"/>
            </w:r>
          </w:p>
        </w:tc>
      </w:tr>
      <w:tr w:rsidR="00152544" w:rsidTr="00152544">
        <w:trPr>
          <w:cantSplit/>
          <w:trHeight w:hRule="exact" w:val="525"/>
        </w:trPr>
        <w:tc>
          <w:tcPr>
            <w:tcW w:w="2103" w:type="dxa"/>
            <w:vAlign w:val="center"/>
          </w:tcPr>
          <w:p w:rsidR="00152544" w:rsidRPr="00152544" w:rsidRDefault="00152544" w:rsidP="00152544">
            <w:pPr>
              <w:pStyle w:val="Arial10ptBold"/>
              <w:rPr>
                <w:rFonts w:ascii="Trebuchet MS" w:hAnsi="Trebuchet MS"/>
              </w:rPr>
            </w:pPr>
            <w:r w:rsidRPr="00152544">
              <w:rPr>
                <w:rFonts w:ascii="Trebuchet MS" w:hAnsi="Trebuchet MS"/>
              </w:rPr>
              <w:t>Town</w:t>
            </w:r>
          </w:p>
        </w:tc>
        <w:tc>
          <w:tcPr>
            <w:tcW w:w="3154" w:type="dxa"/>
            <w:vAlign w:val="center"/>
          </w:tcPr>
          <w:p w:rsidR="00152544" w:rsidRPr="00152544" w:rsidRDefault="00152544" w:rsidP="00152544">
            <w:pPr>
              <w:rPr>
                <w:rFonts w:ascii="Trebuchet MS" w:hAnsi="Trebuchet MS"/>
              </w:rPr>
            </w:pPr>
            <w:r w:rsidRPr="00152544">
              <w:rPr>
                <w:rFonts w:ascii="Trebuchet MS" w:hAnsi="Trebuchet MS"/>
              </w:rPr>
              <w:fldChar w:fldCharType="begin">
                <w:ffData>
                  <w:name w:val="Text4"/>
                  <w:enabled/>
                  <w:calcOnExit w:val="0"/>
                  <w:textInput>
                    <w:type w:val="date"/>
                    <w:format w:val="dd/MM/yyyy"/>
                  </w:textInput>
                </w:ffData>
              </w:fldChar>
            </w:r>
            <w:r w:rsidRPr="00152544">
              <w:rPr>
                <w:rFonts w:ascii="Trebuchet MS" w:hAnsi="Trebuchet MS"/>
              </w:rPr>
              <w:instrText xml:space="preserve"> FORMTEXT </w:instrText>
            </w:r>
            <w:r w:rsidRPr="00152544">
              <w:rPr>
                <w:rFonts w:ascii="Trebuchet MS" w:hAnsi="Trebuchet MS"/>
              </w:rPr>
            </w:r>
            <w:r w:rsidRPr="00152544">
              <w:rPr>
                <w:rFonts w:ascii="Trebuchet MS" w:hAnsi="Trebuchet MS"/>
              </w:rPr>
              <w:fldChar w:fldCharType="separate"/>
            </w:r>
            <w:r w:rsidRPr="00152544">
              <w:rPr>
                <w:rFonts w:ascii="Trebuchet MS" w:hAnsi="Trebuchet MS" w:cs="Arial"/>
                <w:noProof/>
              </w:rPr>
              <w:t> </w:t>
            </w:r>
            <w:r w:rsidRPr="00152544">
              <w:rPr>
                <w:rFonts w:ascii="Trebuchet MS" w:hAnsi="Trebuchet MS" w:cs="Arial"/>
                <w:noProof/>
              </w:rPr>
              <w:t> </w:t>
            </w:r>
            <w:r w:rsidRPr="00152544">
              <w:rPr>
                <w:rFonts w:ascii="Trebuchet MS" w:hAnsi="Trebuchet MS" w:cs="Arial"/>
                <w:noProof/>
              </w:rPr>
              <w:t> </w:t>
            </w:r>
            <w:r w:rsidRPr="00152544">
              <w:rPr>
                <w:rFonts w:ascii="Trebuchet MS" w:hAnsi="Trebuchet MS" w:cs="Arial"/>
                <w:noProof/>
              </w:rPr>
              <w:t> </w:t>
            </w:r>
            <w:r w:rsidRPr="00152544">
              <w:rPr>
                <w:rFonts w:ascii="Trebuchet MS" w:hAnsi="Trebuchet MS" w:cs="Arial"/>
                <w:noProof/>
              </w:rPr>
              <w:t> </w:t>
            </w:r>
            <w:r w:rsidRPr="00152544">
              <w:rPr>
                <w:rFonts w:ascii="Trebuchet MS" w:hAnsi="Trebuchet MS"/>
              </w:rPr>
              <w:fldChar w:fldCharType="end"/>
            </w:r>
          </w:p>
        </w:tc>
        <w:tc>
          <w:tcPr>
            <w:tcW w:w="1472" w:type="dxa"/>
            <w:vAlign w:val="center"/>
          </w:tcPr>
          <w:p w:rsidR="00152544" w:rsidRPr="00152544" w:rsidRDefault="00152544" w:rsidP="00152544">
            <w:pPr>
              <w:pStyle w:val="Arial10ptBold"/>
              <w:rPr>
                <w:rFonts w:ascii="Trebuchet MS" w:hAnsi="Trebuchet MS"/>
              </w:rPr>
            </w:pPr>
            <w:r w:rsidRPr="00152544">
              <w:rPr>
                <w:rFonts w:ascii="Trebuchet MS" w:hAnsi="Trebuchet MS"/>
              </w:rPr>
              <w:t>Postcode</w:t>
            </w:r>
          </w:p>
        </w:tc>
        <w:tc>
          <w:tcPr>
            <w:tcW w:w="3365" w:type="dxa"/>
            <w:vAlign w:val="center"/>
          </w:tcPr>
          <w:p w:rsidR="00152544" w:rsidRPr="008972C2" w:rsidRDefault="00152544" w:rsidP="00152544">
            <w:r>
              <w:fldChar w:fldCharType="begin">
                <w:ffData>
                  <w:name w:val="Text6"/>
                  <w:enabled/>
                  <w:calcOnExit w:val="0"/>
                  <w:textInput/>
                </w:ffData>
              </w:fldChar>
            </w:r>
            <w:bookmarkStart w:id="0"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152544" w:rsidTr="00152544">
        <w:trPr>
          <w:cantSplit/>
          <w:trHeight w:hRule="exact" w:val="525"/>
        </w:trPr>
        <w:tc>
          <w:tcPr>
            <w:tcW w:w="2103" w:type="dxa"/>
            <w:vAlign w:val="center"/>
          </w:tcPr>
          <w:p w:rsidR="00152544" w:rsidRPr="00152544" w:rsidRDefault="00152544" w:rsidP="00152544">
            <w:pPr>
              <w:pStyle w:val="Arial10ptBold"/>
              <w:rPr>
                <w:rFonts w:ascii="Trebuchet MS" w:hAnsi="Trebuchet MS"/>
              </w:rPr>
            </w:pPr>
            <w:r w:rsidRPr="00152544">
              <w:rPr>
                <w:rFonts w:ascii="Trebuchet MS" w:hAnsi="Trebuchet MS"/>
              </w:rPr>
              <w:t xml:space="preserve">Phone </w:t>
            </w:r>
          </w:p>
        </w:tc>
        <w:tc>
          <w:tcPr>
            <w:tcW w:w="3154" w:type="dxa"/>
            <w:vAlign w:val="center"/>
          </w:tcPr>
          <w:p w:rsidR="00152544" w:rsidRPr="00152544" w:rsidRDefault="00152544" w:rsidP="00152544">
            <w:pPr>
              <w:rPr>
                <w:rFonts w:ascii="Trebuchet MS" w:hAnsi="Trebuchet MS"/>
              </w:rPr>
            </w:pPr>
            <w:r w:rsidRPr="00152544">
              <w:rPr>
                <w:rFonts w:ascii="Trebuchet MS" w:hAnsi="Trebuchet MS"/>
              </w:rPr>
              <w:fldChar w:fldCharType="begin">
                <w:ffData>
                  <w:name w:val="Text4"/>
                  <w:enabled/>
                  <w:calcOnExit w:val="0"/>
                  <w:textInput>
                    <w:type w:val="date"/>
                    <w:format w:val="dd/MM/yyyy"/>
                  </w:textInput>
                </w:ffData>
              </w:fldChar>
            </w:r>
            <w:r w:rsidRPr="00152544">
              <w:rPr>
                <w:rFonts w:ascii="Trebuchet MS" w:hAnsi="Trebuchet MS"/>
              </w:rPr>
              <w:instrText xml:space="preserve"> FORMTEXT </w:instrText>
            </w:r>
            <w:r w:rsidRPr="00152544">
              <w:rPr>
                <w:rFonts w:ascii="Trebuchet MS" w:hAnsi="Trebuchet MS"/>
              </w:rPr>
            </w:r>
            <w:r w:rsidRPr="00152544">
              <w:rPr>
                <w:rFonts w:ascii="Trebuchet MS" w:hAnsi="Trebuchet MS"/>
              </w:rPr>
              <w:fldChar w:fldCharType="separate"/>
            </w:r>
            <w:r w:rsidRPr="00152544">
              <w:rPr>
                <w:rFonts w:ascii="Trebuchet MS" w:hAnsi="Trebuchet MS" w:cs="Arial"/>
                <w:noProof/>
              </w:rPr>
              <w:t> </w:t>
            </w:r>
            <w:r w:rsidRPr="00152544">
              <w:rPr>
                <w:rFonts w:ascii="Trebuchet MS" w:hAnsi="Trebuchet MS" w:cs="Arial"/>
                <w:noProof/>
              </w:rPr>
              <w:t> </w:t>
            </w:r>
            <w:r w:rsidRPr="00152544">
              <w:rPr>
                <w:rFonts w:ascii="Trebuchet MS" w:hAnsi="Trebuchet MS" w:cs="Arial"/>
                <w:noProof/>
              </w:rPr>
              <w:t> </w:t>
            </w:r>
            <w:r w:rsidRPr="00152544">
              <w:rPr>
                <w:rFonts w:ascii="Trebuchet MS" w:hAnsi="Trebuchet MS" w:cs="Arial"/>
                <w:noProof/>
              </w:rPr>
              <w:t> </w:t>
            </w:r>
            <w:r w:rsidRPr="00152544">
              <w:rPr>
                <w:rFonts w:ascii="Trebuchet MS" w:hAnsi="Trebuchet MS" w:cs="Arial"/>
                <w:noProof/>
              </w:rPr>
              <w:t> </w:t>
            </w:r>
            <w:r w:rsidRPr="00152544">
              <w:rPr>
                <w:rFonts w:ascii="Trebuchet MS" w:hAnsi="Trebuchet MS"/>
              </w:rPr>
              <w:fldChar w:fldCharType="end"/>
            </w:r>
          </w:p>
        </w:tc>
        <w:tc>
          <w:tcPr>
            <w:tcW w:w="1472" w:type="dxa"/>
            <w:vAlign w:val="center"/>
          </w:tcPr>
          <w:p w:rsidR="00152544" w:rsidRPr="00152544" w:rsidRDefault="00152544" w:rsidP="00152544">
            <w:pPr>
              <w:pStyle w:val="Arial10ptBold"/>
              <w:rPr>
                <w:rFonts w:ascii="Trebuchet MS" w:hAnsi="Trebuchet MS"/>
              </w:rPr>
            </w:pPr>
            <w:r>
              <w:rPr>
                <w:rFonts w:ascii="Trebuchet MS" w:hAnsi="Trebuchet MS"/>
              </w:rPr>
              <w:t>Email</w:t>
            </w:r>
          </w:p>
        </w:tc>
        <w:tc>
          <w:tcPr>
            <w:tcW w:w="3365" w:type="dxa"/>
            <w:vAlign w:val="center"/>
          </w:tcPr>
          <w:p w:rsidR="00152544" w:rsidRDefault="00152544" w:rsidP="00152544">
            <w:r>
              <w:fldChar w:fldCharType="begin">
                <w:ffData>
                  <w:name w:val="Text4"/>
                  <w:enabled/>
                  <w:calcOnExit w:val="0"/>
                  <w:textInput>
                    <w:type w:val="date"/>
                    <w:format w:val="dd/MM/yyyy"/>
                  </w:textInput>
                </w:ffData>
              </w:fldChar>
            </w:r>
            <w:r>
              <w:instrText xml:space="preserve"> FORMTEXT </w:instrText>
            </w:r>
            <w:r>
              <w:fldChar w:fldCharType="separate"/>
            </w:r>
            <w:r w:rsidRPr="00463307">
              <w:rPr>
                <w:rFonts w:cs="Arial"/>
                <w:noProof/>
              </w:rPr>
              <w:t> </w:t>
            </w:r>
            <w:r w:rsidRPr="00463307">
              <w:rPr>
                <w:rFonts w:cs="Arial"/>
                <w:noProof/>
              </w:rPr>
              <w:t> </w:t>
            </w:r>
            <w:r w:rsidRPr="00463307">
              <w:rPr>
                <w:rFonts w:cs="Arial"/>
                <w:noProof/>
              </w:rPr>
              <w:t> </w:t>
            </w:r>
            <w:r w:rsidRPr="00463307">
              <w:rPr>
                <w:rFonts w:cs="Arial"/>
                <w:noProof/>
              </w:rPr>
              <w:t> </w:t>
            </w:r>
            <w:r w:rsidRPr="00463307">
              <w:rPr>
                <w:rFonts w:cs="Arial"/>
                <w:noProof/>
              </w:rPr>
              <w:t> </w:t>
            </w:r>
            <w:r>
              <w:fldChar w:fldCharType="end"/>
            </w:r>
          </w:p>
        </w:tc>
      </w:tr>
      <w:tr w:rsidR="00152544" w:rsidTr="00152544">
        <w:trPr>
          <w:cantSplit/>
          <w:trHeight w:hRule="exact" w:val="525"/>
        </w:trPr>
        <w:tc>
          <w:tcPr>
            <w:tcW w:w="2103" w:type="dxa"/>
            <w:vAlign w:val="center"/>
          </w:tcPr>
          <w:p w:rsidR="00152544" w:rsidRPr="00152544" w:rsidRDefault="00152544" w:rsidP="00152544">
            <w:pPr>
              <w:pStyle w:val="Arial10ptBold"/>
              <w:rPr>
                <w:rFonts w:ascii="Trebuchet MS" w:hAnsi="Trebuchet MS"/>
              </w:rPr>
            </w:pPr>
            <w:r>
              <w:rPr>
                <w:rFonts w:ascii="Trebuchet MS" w:hAnsi="Trebuchet MS"/>
              </w:rPr>
              <w:t>Finance email</w:t>
            </w:r>
          </w:p>
        </w:tc>
        <w:tc>
          <w:tcPr>
            <w:tcW w:w="7991" w:type="dxa"/>
            <w:gridSpan w:val="3"/>
            <w:vAlign w:val="center"/>
          </w:tcPr>
          <w:p w:rsidR="00152544" w:rsidRPr="00152544" w:rsidRDefault="00152544" w:rsidP="00152544">
            <w:pPr>
              <w:rPr>
                <w:rFonts w:ascii="Trebuchet MS" w:hAnsi="Trebuchet MS"/>
              </w:rPr>
            </w:pPr>
            <w:r w:rsidRPr="00152544">
              <w:rPr>
                <w:rFonts w:ascii="Trebuchet MS" w:hAnsi="Trebuchet MS"/>
              </w:rPr>
              <w:fldChar w:fldCharType="begin">
                <w:ffData>
                  <w:name w:val="Text4"/>
                  <w:enabled/>
                  <w:calcOnExit w:val="0"/>
                  <w:textInput>
                    <w:type w:val="date"/>
                    <w:format w:val="dd/MM/yyyy"/>
                  </w:textInput>
                </w:ffData>
              </w:fldChar>
            </w:r>
            <w:r w:rsidRPr="00152544">
              <w:rPr>
                <w:rFonts w:ascii="Trebuchet MS" w:hAnsi="Trebuchet MS"/>
              </w:rPr>
              <w:instrText xml:space="preserve"> FORMTEXT </w:instrText>
            </w:r>
            <w:r w:rsidRPr="00152544">
              <w:rPr>
                <w:rFonts w:ascii="Trebuchet MS" w:hAnsi="Trebuchet MS"/>
              </w:rPr>
            </w:r>
            <w:r w:rsidRPr="00152544">
              <w:rPr>
                <w:rFonts w:ascii="Trebuchet MS" w:hAnsi="Trebuchet MS"/>
              </w:rPr>
              <w:fldChar w:fldCharType="separate"/>
            </w:r>
            <w:r w:rsidRPr="00152544">
              <w:rPr>
                <w:rFonts w:ascii="Trebuchet MS" w:hAnsi="Trebuchet MS" w:cs="Arial"/>
                <w:noProof/>
              </w:rPr>
              <w:t> </w:t>
            </w:r>
            <w:r w:rsidRPr="00152544">
              <w:rPr>
                <w:rFonts w:ascii="Trebuchet MS" w:hAnsi="Trebuchet MS" w:cs="Arial"/>
                <w:noProof/>
              </w:rPr>
              <w:t> </w:t>
            </w:r>
            <w:r w:rsidRPr="00152544">
              <w:rPr>
                <w:rFonts w:ascii="Trebuchet MS" w:hAnsi="Trebuchet MS" w:cs="Arial"/>
                <w:noProof/>
              </w:rPr>
              <w:t> </w:t>
            </w:r>
            <w:r w:rsidRPr="00152544">
              <w:rPr>
                <w:rFonts w:ascii="Trebuchet MS" w:hAnsi="Trebuchet MS" w:cs="Arial"/>
                <w:noProof/>
              </w:rPr>
              <w:t> </w:t>
            </w:r>
            <w:r w:rsidRPr="00152544">
              <w:rPr>
                <w:rFonts w:ascii="Trebuchet MS" w:hAnsi="Trebuchet MS" w:cs="Arial"/>
                <w:noProof/>
              </w:rPr>
              <w:t> </w:t>
            </w:r>
            <w:r w:rsidRPr="00152544">
              <w:rPr>
                <w:rFonts w:ascii="Trebuchet MS" w:hAnsi="Trebuchet MS"/>
              </w:rPr>
              <w:fldChar w:fldCharType="end"/>
            </w:r>
          </w:p>
        </w:tc>
      </w:tr>
      <w:tr w:rsidR="00152544" w:rsidTr="00152544">
        <w:trPr>
          <w:gridAfter w:val="2"/>
          <w:wAfter w:w="4837" w:type="dxa"/>
          <w:cantSplit/>
          <w:trHeight w:hRule="exact" w:val="525"/>
        </w:trPr>
        <w:tc>
          <w:tcPr>
            <w:tcW w:w="5257" w:type="dxa"/>
            <w:gridSpan w:val="2"/>
            <w:vAlign w:val="center"/>
          </w:tcPr>
          <w:p w:rsidR="00152544" w:rsidRPr="00152544" w:rsidRDefault="00152544" w:rsidP="00152544">
            <w:pPr>
              <w:rPr>
                <w:rFonts w:ascii="Trebuchet MS" w:hAnsi="Trebuchet MS"/>
              </w:rPr>
            </w:pPr>
            <w:r>
              <w:rPr>
                <w:rStyle w:val="Arial10ptBoldCharChar"/>
                <w:rFonts w:eastAsiaTheme="minorEastAsia"/>
              </w:rPr>
              <w:t xml:space="preserve">PO Number </w:t>
            </w:r>
            <w:r w:rsidRPr="00152544">
              <w:rPr>
                <w:rFonts w:ascii="Trebuchet MS" w:hAnsi="Trebuchet MS"/>
              </w:rPr>
              <w:fldChar w:fldCharType="begin">
                <w:ffData>
                  <w:name w:val="Text4"/>
                  <w:enabled/>
                  <w:calcOnExit w:val="0"/>
                  <w:textInput>
                    <w:type w:val="date"/>
                    <w:format w:val="dd/MM/yyyy"/>
                  </w:textInput>
                </w:ffData>
              </w:fldChar>
            </w:r>
            <w:r w:rsidRPr="00152544">
              <w:rPr>
                <w:rFonts w:ascii="Trebuchet MS" w:hAnsi="Trebuchet MS"/>
              </w:rPr>
              <w:instrText xml:space="preserve"> FORMTEXT </w:instrText>
            </w:r>
            <w:r w:rsidRPr="00152544">
              <w:rPr>
                <w:rFonts w:ascii="Trebuchet MS" w:hAnsi="Trebuchet MS"/>
              </w:rPr>
            </w:r>
            <w:r w:rsidRPr="00152544">
              <w:rPr>
                <w:rFonts w:ascii="Trebuchet MS" w:hAnsi="Trebuchet MS"/>
              </w:rPr>
              <w:fldChar w:fldCharType="separate"/>
            </w:r>
            <w:r w:rsidRPr="00152544">
              <w:rPr>
                <w:rFonts w:ascii="Trebuchet MS" w:hAnsi="Trebuchet MS" w:cs="Arial"/>
                <w:noProof/>
              </w:rPr>
              <w:t> </w:t>
            </w:r>
            <w:r w:rsidRPr="00152544">
              <w:rPr>
                <w:rFonts w:ascii="Trebuchet MS" w:hAnsi="Trebuchet MS" w:cs="Arial"/>
                <w:noProof/>
              </w:rPr>
              <w:t> </w:t>
            </w:r>
            <w:r w:rsidRPr="00152544">
              <w:rPr>
                <w:rFonts w:ascii="Trebuchet MS" w:hAnsi="Trebuchet MS" w:cs="Arial"/>
                <w:noProof/>
              </w:rPr>
              <w:t> </w:t>
            </w:r>
            <w:r w:rsidRPr="00152544">
              <w:rPr>
                <w:rFonts w:ascii="Trebuchet MS" w:hAnsi="Trebuchet MS" w:cs="Arial"/>
                <w:noProof/>
              </w:rPr>
              <w:t> </w:t>
            </w:r>
            <w:r w:rsidRPr="00152544">
              <w:rPr>
                <w:rFonts w:ascii="Trebuchet MS" w:hAnsi="Trebuchet MS" w:cs="Arial"/>
                <w:noProof/>
              </w:rPr>
              <w:t> </w:t>
            </w:r>
            <w:r w:rsidRPr="00152544">
              <w:rPr>
                <w:rFonts w:ascii="Trebuchet MS" w:hAnsi="Trebuchet MS"/>
              </w:rPr>
              <w:fldChar w:fldCharType="end"/>
            </w:r>
          </w:p>
        </w:tc>
      </w:tr>
    </w:tbl>
    <w:p w:rsidR="00152544" w:rsidRDefault="00152544" w:rsidP="00AC352F">
      <w:pPr>
        <w:ind w:left="-794"/>
        <w:rPr>
          <w:rFonts w:ascii="Trebuchet MS" w:hAnsi="Trebuchet MS" w:cs="Arial"/>
          <w:b/>
        </w:rPr>
      </w:pPr>
    </w:p>
    <w:p w:rsidR="00953A46" w:rsidRPr="00152544" w:rsidRDefault="005A02A3" w:rsidP="00152544">
      <w:pPr>
        <w:ind w:left="-794"/>
        <w:rPr>
          <w:rFonts w:ascii="Trebuchet MS" w:hAnsi="Trebuchet MS" w:cs="Arial"/>
          <w:b/>
          <w:color w:val="E34369"/>
        </w:rPr>
      </w:pPr>
      <w:r w:rsidRPr="00152544">
        <w:rPr>
          <w:rFonts w:ascii="Trebuchet MS" w:hAnsi="Trebuchet MS" w:cs="Arial"/>
          <w:b/>
          <w:color w:val="E34369"/>
          <w:sz w:val="30"/>
          <w:szCs w:val="30"/>
        </w:rPr>
        <w:t>YOUR BOOKING FOR FESTIVAL 2018</w:t>
      </w:r>
    </w:p>
    <w:p w:rsidR="00152544" w:rsidRDefault="00152544" w:rsidP="00C86581">
      <w:pPr>
        <w:ind w:left="-794"/>
        <w:rPr>
          <w:rFonts w:ascii="Trebuchet MS" w:hAnsi="Trebuchet MS" w:cs="Arial"/>
          <w:b/>
        </w:rPr>
      </w:pPr>
    </w:p>
    <w:p w:rsidR="00D354D5" w:rsidRPr="00B265DA" w:rsidRDefault="005A02A3" w:rsidP="00C86581">
      <w:pPr>
        <w:ind w:left="-794"/>
        <w:rPr>
          <w:rFonts w:ascii="Trebuchet MS" w:hAnsi="Trebuchet MS" w:cs="Arial"/>
          <w:b/>
        </w:rPr>
      </w:pPr>
      <w:r>
        <w:rPr>
          <w:rFonts w:ascii="Trebuchet MS" w:hAnsi="Trebuchet MS" w:cs="Arial"/>
          <w:b/>
          <w:noProof/>
          <w:lang w:eastAsia="en-GB"/>
        </w:rPr>
        <mc:AlternateContent>
          <mc:Choice Requires="wps">
            <w:drawing>
              <wp:anchor distT="0" distB="0" distL="114300" distR="114300" simplePos="0" relativeHeight="251828224" behindDoc="0" locked="0" layoutInCell="1" allowOverlap="1">
                <wp:simplePos x="0" y="0"/>
                <wp:positionH relativeFrom="column">
                  <wp:posOffset>767080</wp:posOffset>
                </wp:positionH>
                <wp:positionV relativeFrom="paragraph">
                  <wp:posOffset>32385</wp:posOffset>
                </wp:positionV>
                <wp:extent cx="165100" cy="109855"/>
                <wp:effectExtent l="0" t="0" r="25400" b="23495"/>
                <wp:wrapNone/>
                <wp:docPr id="5"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53F4A" id="Rectangle 76" o:spid="_x0000_s1026" style="position:absolute;margin-left:60.4pt;margin-top:2.55pt;width:13pt;height:8.6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"/>
            </w:pict>
          </mc:Fallback>
        </mc:AlternateContent>
      </w:r>
      <w:r w:rsidR="00D354D5" w:rsidRPr="00B265DA">
        <w:rPr>
          <w:rFonts w:ascii="Trebuchet MS" w:hAnsi="Trebuchet MS" w:cs="Arial"/>
          <w:b/>
        </w:rPr>
        <w:t xml:space="preserve">Partner </w:t>
      </w:r>
      <w:r w:rsidR="00AC352F">
        <w:rPr>
          <w:rFonts w:ascii="Trebuchet MS" w:hAnsi="Trebuchet MS" w:cs="Arial"/>
          <w:b/>
        </w:rPr>
        <w:t>package</w:t>
      </w:r>
      <w:r w:rsidR="00D354D5" w:rsidRPr="00B265DA">
        <w:rPr>
          <w:rFonts w:ascii="Trebuchet MS" w:hAnsi="Trebuchet MS" w:cs="Arial"/>
          <w:b/>
        </w:rPr>
        <w:t>:</w:t>
      </w:r>
      <w:r w:rsidR="00152544">
        <w:rPr>
          <w:rFonts w:ascii="Trebuchet MS" w:hAnsi="Trebuchet MS" w:cs="Arial"/>
          <w:b/>
        </w:rPr>
        <w:t xml:space="preserve"> </w:t>
      </w:r>
      <w:r w:rsidR="00AC352F">
        <w:rPr>
          <w:rFonts w:ascii="Trebuchet MS" w:hAnsi="Trebuchet MS" w:cs="Arial"/>
          <w:b/>
        </w:rPr>
        <w:tab/>
      </w:r>
    </w:p>
    <w:p w:rsidR="00AC352F" w:rsidRDefault="005A02A3" w:rsidP="00C86581">
      <w:pPr>
        <w:ind w:left="-794"/>
        <w:rPr>
          <w:rFonts w:ascii="Trebuchet MS" w:hAnsi="Trebuchet MS" w:cs="Arial"/>
          <w:b/>
        </w:rPr>
      </w:pPr>
      <w:r>
        <w:rPr>
          <w:rFonts w:ascii="Trebuchet MS" w:hAnsi="Trebuchet MS" w:cs="Arial"/>
          <w:b/>
          <w:noProof/>
          <w:lang w:eastAsia="en-GB"/>
        </w:rPr>
        <mc:AlternateContent>
          <mc:Choice Requires="wps">
            <w:drawing>
              <wp:anchor distT="0" distB="0" distL="114300" distR="114300" simplePos="0" relativeHeight="251823104" behindDoc="0" locked="0" layoutInCell="1" allowOverlap="1">
                <wp:simplePos x="0" y="0"/>
                <wp:positionH relativeFrom="margin">
                  <wp:posOffset>3306445</wp:posOffset>
                </wp:positionH>
                <wp:positionV relativeFrom="paragraph">
                  <wp:posOffset>41275</wp:posOffset>
                </wp:positionV>
                <wp:extent cx="323850" cy="266700"/>
                <wp:effectExtent l="27940" t="20320" r="29210" b="27305"/>
                <wp:wrapNone/>
                <wp:docPr id="4" name="5-Point Star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0" cy="266700"/>
                        </a:xfrm>
                        <a:custGeom>
                          <a:avLst/>
                          <a:gdLst>
                            <a:gd name="T0" fmla="*/ 0 w 323850"/>
                            <a:gd name="T1" fmla="*/ 101870 h 266700"/>
                            <a:gd name="T2" fmla="*/ 123700 w 323850"/>
                            <a:gd name="T3" fmla="*/ 101871 h 266700"/>
                            <a:gd name="T4" fmla="*/ 161925 w 323850"/>
                            <a:gd name="T5" fmla="*/ 0 h 266700"/>
                            <a:gd name="T6" fmla="*/ 200150 w 323850"/>
                            <a:gd name="T7" fmla="*/ 101871 h 266700"/>
                            <a:gd name="T8" fmla="*/ 323850 w 323850"/>
                            <a:gd name="T9" fmla="*/ 101870 h 266700"/>
                            <a:gd name="T10" fmla="*/ 223774 w 323850"/>
                            <a:gd name="T11" fmla="*/ 164829 h 266700"/>
                            <a:gd name="T12" fmla="*/ 262000 w 323850"/>
                            <a:gd name="T13" fmla="*/ 266699 h 266700"/>
                            <a:gd name="T14" fmla="*/ 161925 w 323850"/>
                            <a:gd name="T15" fmla="*/ 203739 h 266700"/>
                            <a:gd name="T16" fmla="*/ 61850 w 323850"/>
                            <a:gd name="T17" fmla="*/ 266699 h 266700"/>
                            <a:gd name="T18" fmla="*/ 100076 w 323850"/>
                            <a:gd name="T19" fmla="*/ 164829 h 266700"/>
                            <a:gd name="T20" fmla="*/ 0 w 323850"/>
                            <a:gd name="T21" fmla="*/ 101870 h 2667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323850" h="266700">
                              <a:moveTo>
                                <a:pt x="0" y="101870"/>
                              </a:moveTo>
                              <a:lnTo>
                                <a:pt x="123700" y="101871"/>
                              </a:lnTo>
                              <a:lnTo>
                                <a:pt x="161925" y="0"/>
                              </a:lnTo>
                              <a:lnTo>
                                <a:pt x="200150" y="101871"/>
                              </a:lnTo>
                              <a:lnTo>
                                <a:pt x="323850" y="101870"/>
                              </a:lnTo>
                              <a:lnTo>
                                <a:pt x="223774" y="164829"/>
                              </a:lnTo>
                              <a:lnTo>
                                <a:pt x="262000" y="266699"/>
                              </a:lnTo>
                              <a:lnTo>
                                <a:pt x="161925" y="203739"/>
                              </a:lnTo>
                              <a:lnTo>
                                <a:pt x="61850" y="266699"/>
                              </a:lnTo>
                              <a:lnTo>
                                <a:pt x="100076" y="164829"/>
                              </a:lnTo>
                              <a:lnTo>
                                <a:pt x="0" y="101870"/>
                              </a:lnTo>
                              <a:close/>
                            </a:path>
                          </a:pathLst>
                        </a:custGeom>
                        <a:solidFill>
                          <a:srgbClr val="E34369"/>
                        </a:solidFill>
                        <a:ln w="9525">
                          <a:solidFill>
                            <a:schemeClr val="accent6">
                              <a:lumMod val="95000"/>
                              <a:lumOff val="0"/>
                            </a:schemeClr>
                          </a:solidFill>
                          <a:round/>
                          <a:headEnd/>
                          <a:tailEnd/>
                        </a:ln>
                        <a:effectLst>
                          <a:outerShdw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3813B1E0" id="5-Point Star 1" o:spid="_x0000_s1026" style="position:absolute;margin-left:260.35pt;margin-top:3.25pt;width:25.5pt;height:21pt;z-index:251823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coordsize="32385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" path="m,101870r123700,1l161925,r38225,101871l323850,101870,223774,164829r38226,101870l161925,203739,61850,266699,100076,164829,,101870xe" fillcolor="#e34369" strokecolor="#f68c36 [3049]">
                <v:shadow on="t" color="black" opacity="22936f" origin=",.5" offset="0,.63889mm"/>
                <v:path arrowok="t" o:connecttype="custom" o:connectlocs="0,101870;123700,101871;161925,0;200150,101871;323850,101870;223774,164829;262000,266699;161925,203739;61850,266699;100076,164829;0,101870" o:connectangles="0,0,0,0,0,0,0,0,0,0,0"/>
                <w10:wrap anchorx="margin"/>
              </v:shape>
            </w:pict>
          </mc:Fallback>
        </mc:AlternateContent>
      </w:r>
      <w:r w:rsidR="00AC352F">
        <w:rPr>
          <w:rFonts w:ascii="Trebuchet MS" w:hAnsi="Trebuchet MS" w:cs="Arial"/>
          <w:b/>
        </w:rPr>
        <w:t>Details:</w:t>
      </w:r>
    </w:p>
    <w:p w:rsidR="00AC352F" w:rsidRDefault="00AC352F" w:rsidP="00C86581">
      <w:pPr>
        <w:tabs>
          <w:tab w:val="left" w:pos="720"/>
          <w:tab w:val="left" w:pos="1440"/>
          <w:tab w:val="left" w:pos="2160"/>
          <w:tab w:val="left" w:pos="2880"/>
          <w:tab w:val="left" w:pos="3600"/>
          <w:tab w:val="left" w:pos="4320"/>
          <w:tab w:val="left" w:pos="5040"/>
          <w:tab w:val="left" w:pos="5760"/>
          <w:tab w:val="left" w:pos="6964"/>
        </w:tabs>
        <w:ind w:left="-794"/>
        <w:rPr>
          <w:rFonts w:ascii="Trebuchet MS" w:hAnsi="Trebuchet MS" w:cs="Arial"/>
          <w:b/>
        </w:rPr>
      </w:pPr>
    </w:p>
    <w:p w:rsidR="00953A46" w:rsidRPr="00997E2C" w:rsidRDefault="005A02A3" w:rsidP="00C86581">
      <w:pPr>
        <w:tabs>
          <w:tab w:val="left" w:pos="720"/>
          <w:tab w:val="left" w:pos="1440"/>
          <w:tab w:val="left" w:pos="2160"/>
          <w:tab w:val="left" w:pos="2880"/>
          <w:tab w:val="left" w:pos="3600"/>
          <w:tab w:val="left" w:pos="4320"/>
          <w:tab w:val="left" w:pos="5040"/>
          <w:tab w:val="left" w:pos="5760"/>
          <w:tab w:val="left" w:pos="6964"/>
        </w:tabs>
        <w:ind w:left="-794"/>
        <w:rPr>
          <w:rFonts w:ascii="Trebuchet MS" w:hAnsi="Trebuchet MS" w:cs="Arial"/>
          <w:b/>
        </w:rPr>
      </w:pPr>
      <w:r>
        <w:rPr>
          <w:rFonts w:ascii="Trebuchet MS" w:hAnsi="Trebuchet MS" w:cs="Arial"/>
          <w:b/>
          <w:noProof/>
          <w:lang w:eastAsia="en-GB"/>
        </w:rPr>
        <mc:AlternateContent>
          <mc:Choice Requires="wps">
            <w:drawing>
              <wp:anchor distT="0" distB="0" distL="114300" distR="114300" simplePos="0" relativeHeight="251830272" behindDoc="0" locked="0" layoutInCell="1" allowOverlap="1">
                <wp:simplePos x="0" y="0"/>
                <wp:positionH relativeFrom="column">
                  <wp:posOffset>1748155</wp:posOffset>
                </wp:positionH>
                <wp:positionV relativeFrom="paragraph">
                  <wp:posOffset>40005</wp:posOffset>
                </wp:positionV>
                <wp:extent cx="165100" cy="109855"/>
                <wp:effectExtent l="0" t="0" r="25400" b="23495"/>
                <wp:wrapNone/>
                <wp:docPr id="3"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EF820" id="Rectangle 76" o:spid="_x0000_s1026" style="position:absolute;margin-left:137.65pt;margin-top:3.15pt;width:13pt;height:8.6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"/>
            </w:pict>
          </mc:Fallback>
        </mc:AlternateContent>
      </w:r>
      <w:r w:rsidR="00AC352F">
        <w:rPr>
          <w:rFonts w:ascii="Trebuchet MS" w:hAnsi="Trebuchet MS" w:cs="Arial"/>
          <w:b/>
        </w:rPr>
        <w:t>Sponsorship/guide advertising</w:t>
      </w:r>
      <w:r w:rsidR="00953A46" w:rsidRPr="00997E2C">
        <w:rPr>
          <w:rFonts w:ascii="Trebuchet MS" w:hAnsi="Trebuchet MS" w:cs="Arial"/>
          <w:b/>
        </w:rPr>
        <w:t xml:space="preserve">: </w:t>
      </w:r>
    </w:p>
    <w:p w:rsidR="00AC352F" w:rsidRDefault="00AC352F" w:rsidP="00C86581">
      <w:pPr>
        <w:ind w:left="-794"/>
        <w:rPr>
          <w:rFonts w:ascii="Trebuchet MS" w:hAnsi="Trebuchet MS" w:cs="Arial"/>
          <w:b/>
        </w:rPr>
      </w:pPr>
      <w:r>
        <w:rPr>
          <w:rFonts w:ascii="Trebuchet MS" w:hAnsi="Trebuchet MS" w:cs="Arial"/>
          <w:b/>
        </w:rPr>
        <w:t>Details:</w:t>
      </w:r>
    </w:p>
    <w:p w:rsidR="00AC352F" w:rsidRDefault="00AC352F" w:rsidP="00AC352F">
      <w:pPr>
        <w:ind w:left="-794"/>
        <w:rPr>
          <w:rFonts w:ascii="Trebuchet MS" w:hAnsi="Trebuchet MS" w:cs="Arial"/>
          <w:b/>
        </w:rPr>
      </w:pPr>
    </w:p>
    <w:p w:rsidR="00953A46" w:rsidRDefault="005A02A3" w:rsidP="00AC352F">
      <w:pPr>
        <w:ind w:left="-794"/>
        <w:rPr>
          <w:rFonts w:ascii="Trebuchet MS" w:hAnsi="Trebuchet MS" w:cs="Arial"/>
          <w:b/>
        </w:rPr>
      </w:pPr>
      <w:r>
        <w:rPr>
          <w:rFonts w:ascii="Trebuchet MS" w:hAnsi="Trebuchet MS" w:cs="Arial"/>
          <w:b/>
          <w:noProof/>
          <w:lang w:eastAsia="en-GB"/>
        </w:rPr>
        <mc:AlternateContent>
          <mc:Choice Requires="wps">
            <w:drawing>
              <wp:anchor distT="0" distB="0" distL="114300" distR="114300" simplePos="0" relativeHeight="251831296" behindDoc="0" locked="0" layoutInCell="1" allowOverlap="1">
                <wp:simplePos x="0" y="0"/>
                <wp:positionH relativeFrom="column">
                  <wp:posOffset>916305</wp:posOffset>
                </wp:positionH>
                <wp:positionV relativeFrom="paragraph">
                  <wp:posOffset>36195</wp:posOffset>
                </wp:positionV>
                <wp:extent cx="165100" cy="109855"/>
                <wp:effectExtent l="0" t="0" r="25400" b="23495"/>
                <wp:wrapNone/>
                <wp:docPr id="52"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3DCB2" id="Rectangle 76" o:spid="_x0000_s1026" style="position:absolute;margin-left:72.15pt;margin-top:2.85pt;width:13pt;height:8.6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"/>
            </w:pict>
          </mc:Fallback>
        </mc:AlternateContent>
      </w:r>
      <w:r w:rsidR="00AC352F">
        <w:rPr>
          <w:rFonts w:ascii="Trebuchet MS" w:hAnsi="Trebuchet MS" w:cs="Arial"/>
          <w:b/>
        </w:rPr>
        <w:t>Exhibitor package:</w:t>
      </w:r>
    </w:p>
    <w:p w:rsidR="00AC352F" w:rsidRPr="00957123" w:rsidRDefault="00AC352F" w:rsidP="00AC352F">
      <w:pPr>
        <w:ind w:left="-794"/>
        <w:rPr>
          <w:rFonts w:ascii="Trebuchet MS" w:hAnsi="Trebuchet MS" w:cs="Arial"/>
          <w:b/>
        </w:rPr>
      </w:pPr>
    </w:p>
    <w:p w:rsidR="00953A46" w:rsidRPr="00957123" w:rsidRDefault="00953A46" w:rsidP="00C86581">
      <w:pPr>
        <w:ind w:left="-794"/>
        <w:rPr>
          <w:rFonts w:ascii="Arial" w:hAnsi="Arial" w:cs="Arial"/>
          <w:b/>
        </w:rPr>
      </w:pPr>
      <w:r w:rsidRPr="00957123">
        <w:rPr>
          <w:rFonts w:ascii="Trebuchet MS" w:hAnsi="Trebuchet MS" w:cs="Arial"/>
          <w:b/>
        </w:rPr>
        <w:t xml:space="preserve">Stand size: </w:t>
      </w:r>
      <w:r w:rsidR="00997E2C" w:rsidRPr="00957123">
        <w:rPr>
          <w:rFonts w:ascii="Trebuchet MS" w:hAnsi="Trebuchet MS" w:cs="Arial"/>
          <w:b/>
        </w:rPr>
        <w:t xml:space="preserve"> </w:t>
      </w:r>
      <w:r w:rsidR="00AC352F">
        <w:rPr>
          <w:rFonts w:ascii="Trebuchet MS" w:hAnsi="Trebuchet MS" w:cs="Arial"/>
          <w:b/>
        </w:rPr>
        <w:tab/>
      </w:r>
      <w:r w:rsidR="00AC352F">
        <w:rPr>
          <w:rFonts w:ascii="Trebuchet MS" w:hAnsi="Trebuchet MS" w:cs="Arial"/>
          <w:b/>
        </w:rPr>
        <w:tab/>
      </w:r>
      <w:r w:rsidR="00AC352F">
        <w:rPr>
          <w:rFonts w:ascii="Trebuchet MS" w:hAnsi="Trebuchet MS" w:cs="Arial"/>
          <w:b/>
        </w:rPr>
        <w:tab/>
      </w:r>
      <w:r w:rsidR="00AC352F">
        <w:rPr>
          <w:rFonts w:ascii="Trebuchet MS" w:hAnsi="Trebuchet MS" w:cs="Arial"/>
          <w:b/>
        </w:rPr>
        <w:tab/>
      </w:r>
      <w:r w:rsidR="00AC352F">
        <w:rPr>
          <w:rFonts w:ascii="Trebuchet MS" w:hAnsi="Trebuchet MS" w:cs="Arial"/>
          <w:b/>
        </w:rPr>
        <w:tab/>
      </w:r>
      <w:r w:rsidR="00AC352F">
        <w:rPr>
          <w:rFonts w:ascii="Trebuchet MS" w:hAnsi="Trebuchet MS" w:cs="Arial"/>
          <w:b/>
        </w:rPr>
        <w:tab/>
        <w:t>Rate Agreed:</w:t>
      </w:r>
    </w:p>
    <w:p w:rsidR="00AC5AC6" w:rsidRDefault="00837843" w:rsidP="00C86581">
      <w:pPr>
        <w:ind w:left="-794"/>
        <w:rPr>
          <w:rFonts w:ascii="Trebuchet MS" w:hAnsi="Trebuchet MS" w:cs="Arial"/>
          <w:b/>
        </w:rPr>
      </w:pPr>
      <w:r w:rsidRPr="00957123">
        <w:rPr>
          <w:rFonts w:ascii="Trebuchet MS" w:hAnsi="Trebuchet MS" w:cs="Arial"/>
          <w:b/>
        </w:rPr>
        <w:t>S</w:t>
      </w:r>
      <w:r w:rsidR="00953A46" w:rsidRPr="00957123">
        <w:rPr>
          <w:rFonts w:ascii="Trebuchet MS" w:hAnsi="Trebuchet MS" w:cs="Arial"/>
          <w:b/>
        </w:rPr>
        <w:t>tand number</w:t>
      </w:r>
      <w:r w:rsidRPr="00957123">
        <w:rPr>
          <w:rFonts w:ascii="Trebuchet MS" w:hAnsi="Trebuchet MS" w:cs="Arial"/>
          <w:b/>
        </w:rPr>
        <w:t>:</w:t>
      </w:r>
    </w:p>
    <w:p w:rsidR="00AC352F" w:rsidRDefault="00AC352F" w:rsidP="00C86581">
      <w:pPr>
        <w:ind w:left="-794"/>
        <w:rPr>
          <w:rFonts w:ascii="Trebuchet MS" w:hAnsi="Trebuchet MS" w:cs="Arial"/>
          <w:b/>
        </w:rPr>
      </w:pPr>
    </w:p>
    <w:p w:rsidR="00AC352F" w:rsidRPr="00957123" w:rsidRDefault="00AC352F" w:rsidP="00C86581">
      <w:pPr>
        <w:ind w:left="-794"/>
        <w:rPr>
          <w:rFonts w:ascii="Trebuchet MS" w:hAnsi="Trebuchet MS" w:cs="Arial"/>
          <w:b/>
        </w:rPr>
      </w:pPr>
      <w:r>
        <w:rPr>
          <w:rFonts w:ascii="Trebuchet MS" w:hAnsi="Trebuchet MS" w:cs="Arial"/>
          <w:b/>
        </w:rPr>
        <w:t>NOTES/REQUESTS:</w:t>
      </w:r>
    </w:p>
    <w:p w:rsidR="00997E2C" w:rsidRDefault="00997E2C" w:rsidP="00AC352F">
      <w:pPr>
        <w:tabs>
          <w:tab w:val="left" w:pos="3105"/>
        </w:tabs>
        <w:ind w:left="-794"/>
        <w:jc w:val="center"/>
        <w:rPr>
          <w:rFonts w:ascii="Trebuchet MS" w:hAnsi="Trebuchet MS" w:cs="Arial"/>
          <w:b/>
          <w:color w:val="F39A1F"/>
          <w:u w:val="single"/>
        </w:rPr>
      </w:pPr>
    </w:p>
    <w:p w:rsidR="00AC352F" w:rsidRPr="00152544" w:rsidRDefault="00AC352F" w:rsidP="00AC352F">
      <w:pPr>
        <w:ind w:left="-794"/>
        <w:jc w:val="center"/>
        <w:rPr>
          <w:rFonts w:ascii="Trebuchet MS" w:hAnsi="Trebuchet MS" w:cs="Arial"/>
          <w:b/>
          <w:color w:val="E34369"/>
          <w:u w:val="single"/>
        </w:rPr>
      </w:pPr>
      <w:bookmarkStart w:id="1" w:name="_GoBack"/>
    </w:p>
    <w:bookmarkEnd w:id="1"/>
    <w:p w:rsidR="008B5E99" w:rsidRPr="00152544" w:rsidRDefault="00AC352F" w:rsidP="005A02A3">
      <w:pPr>
        <w:ind w:left="-794"/>
        <w:rPr>
          <w:rFonts w:ascii="Trebuchet MS" w:hAnsi="Trebuchet MS" w:cs="Arial"/>
          <w:b/>
          <w:color w:val="E34369"/>
          <w:u w:val="single"/>
        </w:rPr>
      </w:pPr>
      <w:r w:rsidRPr="00152544">
        <w:rPr>
          <w:rFonts w:ascii="Trebuchet MS" w:hAnsi="Trebuchet MS" w:cs="Arial"/>
          <w:b/>
          <w:color w:val="E34369"/>
          <w:u w:val="single"/>
        </w:rPr>
        <w:t xml:space="preserve">AGREED </w:t>
      </w:r>
      <w:r w:rsidR="00234AE5" w:rsidRPr="00152544">
        <w:rPr>
          <w:rFonts w:ascii="Trebuchet MS" w:hAnsi="Trebuchet MS" w:cs="Arial"/>
          <w:b/>
          <w:color w:val="E34369"/>
          <w:u w:val="single"/>
        </w:rPr>
        <w:t xml:space="preserve">RATE </w:t>
      </w:r>
      <w:r w:rsidR="00F70451" w:rsidRPr="00152544">
        <w:rPr>
          <w:rFonts w:ascii="Trebuchet MS" w:hAnsi="Trebuchet MS" w:cs="Arial"/>
          <w:b/>
          <w:color w:val="E34369"/>
          <w:u w:val="single"/>
        </w:rPr>
        <w:t>PACKAGE TOTAL = £</w:t>
      </w:r>
      <w:r w:rsidR="00152544">
        <w:rPr>
          <w:rFonts w:ascii="Trebuchet MS" w:hAnsi="Trebuchet MS" w:cs="Arial"/>
          <w:b/>
          <w:color w:val="E34369"/>
          <w:u w:val="single"/>
        </w:rPr>
        <w:t xml:space="preserve"> </w:t>
      </w:r>
      <w:r w:rsidRPr="00152544">
        <w:rPr>
          <w:rFonts w:ascii="Trebuchet MS" w:hAnsi="Trebuchet MS" w:cs="Arial"/>
          <w:b/>
          <w:color w:val="E34369"/>
          <w:u w:val="single"/>
        </w:rPr>
        <w:t xml:space="preserve"> </w:t>
      </w:r>
      <w:r w:rsidR="008B5E99" w:rsidRPr="00152544">
        <w:rPr>
          <w:rFonts w:ascii="Trebuchet MS" w:hAnsi="Trebuchet MS" w:cs="Arial"/>
          <w:b/>
          <w:color w:val="E34369"/>
          <w:u w:val="single"/>
        </w:rPr>
        <w:t>+ VAT</w:t>
      </w:r>
    </w:p>
    <w:p w:rsidR="00821836" w:rsidRPr="00821836" w:rsidRDefault="00821836" w:rsidP="00C86581">
      <w:pPr>
        <w:ind w:left="-794"/>
        <w:rPr>
          <w:rFonts w:ascii="Trebuchet MS" w:hAnsi="Trebuchet MS" w:cs="Arial"/>
          <w:sz w:val="10"/>
          <w:szCs w:val="16"/>
        </w:rPr>
      </w:pPr>
      <w:r w:rsidRPr="00821836">
        <w:rPr>
          <w:rFonts w:ascii="Trebuchet MS" w:hAnsi="Trebuchet MS" w:cs="Arial"/>
          <w:sz w:val="16"/>
          <w:szCs w:val="16"/>
        </w:rPr>
        <w:t xml:space="preserve">By submitting this booking confirmation I the undersigned confirm I have the authority to act on behalf of the above mentioned Participating Organisation and agree to the attached terms and condition. </w:t>
      </w:r>
    </w:p>
    <w:p w:rsidR="00821836" w:rsidRPr="00821836" w:rsidRDefault="00821836" w:rsidP="00C86581">
      <w:pPr>
        <w:spacing w:line="360" w:lineRule="auto"/>
        <w:ind w:left="-794"/>
        <w:rPr>
          <w:rFonts w:ascii="Trebuchet MS" w:hAnsi="Trebuchet MS" w:cs="Arial"/>
          <w:sz w:val="10"/>
          <w:szCs w:val="16"/>
        </w:rPr>
      </w:pPr>
    </w:p>
    <w:p w:rsidR="005A02A3" w:rsidRDefault="00EC2D43" w:rsidP="005A02A3">
      <w:pPr>
        <w:spacing w:line="360" w:lineRule="auto"/>
        <w:ind w:left="-794"/>
        <w:rPr>
          <w:rFonts w:ascii="Trebuchet MS" w:hAnsi="Trebuchet MS" w:cs="Arial"/>
          <w:b/>
          <w:color w:val="E34369"/>
          <w:sz w:val="8"/>
          <w:szCs w:val="4"/>
        </w:rPr>
      </w:pPr>
      <w:r w:rsidRPr="00152544">
        <w:rPr>
          <w:rFonts w:ascii="Trebuchet MS" w:hAnsi="Trebuchet MS" w:cs="Arial"/>
          <w:b/>
          <w:color w:val="E34369"/>
          <w:sz w:val="22"/>
          <w:szCs w:val="18"/>
        </w:rPr>
        <w:t xml:space="preserve">Signed: </w:t>
      </w:r>
      <w:r w:rsidRPr="00152544">
        <w:rPr>
          <w:rFonts w:ascii="Trebuchet MS" w:hAnsi="Trebuchet MS" w:cs="Arial"/>
          <w:b/>
          <w:color w:val="E34369"/>
          <w:sz w:val="22"/>
          <w:szCs w:val="18"/>
        </w:rPr>
        <w:tab/>
      </w:r>
      <w:r w:rsidRPr="00152544">
        <w:rPr>
          <w:rFonts w:ascii="Trebuchet MS" w:hAnsi="Trebuchet MS" w:cs="Arial"/>
          <w:b/>
          <w:color w:val="E34369"/>
          <w:sz w:val="22"/>
          <w:szCs w:val="18"/>
        </w:rPr>
        <w:tab/>
      </w:r>
      <w:r w:rsidRPr="00152544">
        <w:rPr>
          <w:rFonts w:ascii="Trebuchet MS" w:hAnsi="Trebuchet MS" w:cs="Arial"/>
          <w:b/>
          <w:color w:val="E34369"/>
          <w:sz w:val="22"/>
          <w:szCs w:val="18"/>
        </w:rPr>
        <w:tab/>
      </w:r>
      <w:r w:rsidRPr="00152544">
        <w:rPr>
          <w:rFonts w:ascii="Trebuchet MS" w:hAnsi="Trebuchet MS" w:cs="Arial"/>
          <w:b/>
          <w:color w:val="E34369"/>
          <w:sz w:val="22"/>
          <w:szCs w:val="18"/>
        </w:rPr>
        <w:tab/>
      </w:r>
      <w:r w:rsidRPr="00152544">
        <w:rPr>
          <w:rFonts w:ascii="Trebuchet MS" w:hAnsi="Trebuchet MS" w:cs="Arial"/>
          <w:b/>
          <w:color w:val="E34369"/>
          <w:sz w:val="22"/>
          <w:szCs w:val="18"/>
        </w:rPr>
        <w:tab/>
      </w:r>
      <w:r w:rsidRPr="00152544">
        <w:rPr>
          <w:rFonts w:ascii="Trebuchet MS" w:hAnsi="Trebuchet MS" w:cs="Arial"/>
          <w:b/>
          <w:color w:val="E34369"/>
          <w:sz w:val="22"/>
          <w:szCs w:val="18"/>
        </w:rPr>
        <w:tab/>
      </w:r>
      <w:r w:rsidR="00821836" w:rsidRPr="00152544">
        <w:rPr>
          <w:rFonts w:ascii="Trebuchet MS" w:hAnsi="Trebuchet MS" w:cs="Arial"/>
          <w:b/>
          <w:color w:val="E34369"/>
          <w:sz w:val="22"/>
          <w:szCs w:val="18"/>
        </w:rPr>
        <w:t xml:space="preserve">Name: </w:t>
      </w:r>
    </w:p>
    <w:p w:rsidR="00EC2D43" w:rsidRDefault="00821836" w:rsidP="005A02A3">
      <w:pPr>
        <w:spacing w:line="360" w:lineRule="auto"/>
        <w:ind w:left="-794"/>
        <w:rPr>
          <w:rFonts w:ascii="Trebuchet MS" w:hAnsi="Trebuchet MS" w:cs="Trebuchet MS"/>
          <w:b/>
          <w:bCs/>
          <w:color w:val="000000"/>
          <w:sz w:val="18"/>
          <w:szCs w:val="18"/>
        </w:rPr>
      </w:pPr>
      <w:r w:rsidRPr="00152544">
        <w:rPr>
          <w:rFonts w:ascii="Trebuchet MS" w:hAnsi="Trebuchet MS" w:cs="Arial"/>
          <w:b/>
          <w:color w:val="E34369"/>
          <w:sz w:val="22"/>
          <w:szCs w:val="18"/>
        </w:rPr>
        <w:t>Organisation:</w:t>
      </w:r>
      <w:r w:rsidRPr="00152544">
        <w:rPr>
          <w:rFonts w:ascii="Trebuchet MS" w:hAnsi="Trebuchet MS" w:cs="Arial"/>
          <w:b/>
          <w:color w:val="E34369"/>
          <w:sz w:val="22"/>
          <w:szCs w:val="18"/>
        </w:rPr>
        <w:tab/>
      </w:r>
      <w:r w:rsidRPr="00152544">
        <w:rPr>
          <w:rFonts w:ascii="Trebuchet MS" w:hAnsi="Trebuchet MS" w:cs="Arial"/>
          <w:b/>
          <w:color w:val="E34369"/>
          <w:sz w:val="22"/>
          <w:szCs w:val="18"/>
        </w:rPr>
        <w:tab/>
      </w:r>
      <w:r w:rsidRPr="00152544">
        <w:rPr>
          <w:rFonts w:ascii="Trebuchet MS" w:hAnsi="Trebuchet MS" w:cs="Arial"/>
          <w:b/>
          <w:color w:val="E34369"/>
          <w:sz w:val="22"/>
          <w:szCs w:val="18"/>
        </w:rPr>
        <w:tab/>
      </w:r>
      <w:r w:rsidR="005A02A3">
        <w:rPr>
          <w:rFonts w:ascii="Trebuchet MS" w:hAnsi="Trebuchet MS" w:cs="Arial"/>
          <w:b/>
          <w:color w:val="E34369"/>
          <w:sz w:val="8"/>
          <w:szCs w:val="4"/>
        </w:rPr>
        <w:tab/>
      </w:r>
      <w:r w:rsidR="005A02A3">
        <w:rPr>
          <w:rFonts w:ascii="Trebuchet MS" w:hAnsi="Trebuchet MS" w:cs="Arial"/>
          <w:b/>
          <w:color w:val="E34369"/>
          <w:sz w:val="8"/>
          <w:szCs w:val="4"/>
        </w:rPr>
        <w:tab/>
      </w:r>
      <w:r w:rsidR="005A02A3">
        <w:rPr>
          <w:rFonts w:ascii="Trebuchet MS" w:hAnsi="Trebuchet MS" w:cs="Arial"/>
          <w:b/>
          <w:color w:val="E34369"/>
          <w:sz w:val="8"/>
          <w:szCs w:val="4"/>
        </w:rPr>
        <w:tab/>
      </w:r>
      <w:r w:rsidRPr="00152544">
        <w:rPr>
          <w:rFonts w:ascii="Trebuchet MS" w:hAnsi="Trebuchet MS" w:cs="Arial"/>
          <w:b/>
          <w:color w:val="E34369"/>
          <w:sz w:val="22"/>
          <w:szCs w:val="18"/>
        </w:rPr>
        <w:t>Position:</w:t>
      </w:r>
      <w:r w:rsidRPr="00EC2D43">
        <w:rPr>
          <w:rFonts w:ascii="Trebuchet MS" w:hAnsi="Trebuchet MS" w:cs="Arial"/>
          <w:b/>
          <w:color w:val="F39A1F"/>
          <w:sz w:val="22"/>
          <w:szCs w:val="18"/>
        </w:rPr>
        <w:tab/>
      </w:r>
    </w:p>
    <w:p w:rsidR="00EC2D43" w:rsidRPr="009C09A0" w:rsidRDefault="00EC2D43" w:rsidP="00EC2D43">
      <w:pPr>
        <w:autoSpaceDE w:val="0"/>
        <w:autoSpaceDN w:val="0"/>
        <w:adjustRightInd w:val="0"/>
        <w:jc w:val="center"/>
        <w:rPr>
          <w:rFonts w:ascii="Trebuchet MS" w:hAnsi="Trebuchet MS" w:cs="Trebuchet MS"/>
          <w:color w:val="000000"/>
          <w:sz w:val="18"/>
          <w:szCs w:val="18"/>
        </w:rPr>
      </w:pPr>
      <w:r w:rsidRPr="009C09A0">
        <w:rPr>
          <w:rFonts w:ascii="Trebuchet MS" w:hAnsi="Trebuchet MS" w:cs="Trebuchet MS"/>
          <w:b/>
          <w:bCs/>
          <w:color w:val="000000"/>
          <w:sz w:val="18"/>
          <w:szCs w:val="18"/>
        </w:rPr>
        <w:t>PLEA</w:t>
      </w:r>
      <w:r>
        <w:rPr>
          <w:rFonts w:ascii="Trebuchet MS" w:hAnsi="Trebuchet MS" w:cs="Trebuchet MS"/>
          <w:b/>
          <w:bCs/>
          <w:color w:val="000000"/>
          <w:sz w:val="18"/>
          <w:szCs w:val="18"/>
        </w:rPr>
        <w:t xml:space="preserve">SE TELL EVERYONE YOU’RE JOINING </w:t>
      </w:r>
      <w:r w:rsidRPr="009C09A0">
        <w:rPr>
          <w:rFonts w:ascii="Trebuchet MS" w:hAnsi="Trebuchet MS" w:cs="Trebuchet MS"/>
          <w:b/>
          <w:bCs/>
          <w:color w:val="000000"/>
          <w:sz w:val="18"/>
          <w:szCs w:val="18"/>
        </w:rPr>
        <w:t>US!</w:t>
      </w:r>
    </w:p>
    <w:p w:rsidR="00EC2D43" w:rsidRPr="009C09A0" w:rsidRDefault="00EC2D43" w:rsidP="00EC2D43">
      <w:pPr>
        <w:autoSpaceDE w:val="0"/>
        <w:autoSpaceDN w:val="0"/>
        <w:adjustRightInd w:val="0"/>
        <w:ind w:left="720"/>
        <w:rPr>
          <w:rFonts w:ascii="Trebuchet MS" w:hAnsi="Trebuchet MS" w:cs="Trebuchet MS"/>
          <w:color w:val="000000"/>
          <w:sz w:val="18"/>
          <w:szCs w:val="18"/>
        </w:rPr>
      </w:pPr>
      <w:r w:rsidRPr="009C09A0">
        <w:rPr>
          <w:rFonts w:ascii="Trebuchet MS" w:hAnsi="Trebuchet MS" w:cs="Trebuchet MS"/>
          <w:b/>
          <w:bCs/>
          <w:color w:val="000000"/>
          <w:sz w:val="18"/>
          <w:szCs w:val="18"/>
        </w:rPr>
        <w:t>Twitter @educationfest #educationfest Facebook</w:t>
      </w:r>
      <w:r w:rsidR="005A02A3">
        <w:rPr>
          <w:rFonts w:ascii="Trebuchet MS" w:hAnsi="Trebuchet MS" w:cs="Trebuchet MS"/>
          <w:b/>
          <w:bCs/>
          <w:color w:val="000000"/>
          <w:sz w:val="18"/>
          <w:szCs w:val="18"/>
        </w:rPr>
        <w:t>:</w:t>
      </w:r>
      <w:r w:rsidRPr="009C09A0">
        <w:rPr>
          <w:rFonts w:ascii="Trebuchet MS" w:hAnsi="Trebuchet MS" w:cs="Trebuchet MS"/>
          <w:b/>
          <w:bCs/>
          <w:color w:val="000000"/>
          <w:sz w:val="18"/>
          <w:szCs w:val="18"/>
        </w:rPr>
        <w:t xml:space="preserve"> The Festival of Education</w:t>
      </w:r>
    </w:p>
    <w:p w:rsidR="00C86581" w:rsidRPr="008B5E99" w:rsidRDefault="005A02A3" w:rsidP="00EC2D43">
      <w:pPr>
        <w:ind w:left="-794"/>
        <w:jc w:val="center"/>
        <w:rPr>
          <w:rFonts w:ascii="Arial" w:hAnsi="Arial" w:cs="Arial"/>
          <w:color w:val="F39A1F"/>
        </w:rPr>
      </w:pPr>
      <w:r>
        <w:rPr>
          <w:rFonts w:ascii="Arial" w:hAnsi="Arial" w:cs="Arial"/>
          <w:noProof/>
          <w:lang w:eastAsia="en-GB"/>
        </w:rPr>
        <mc:AlternateContent>
          <mc:Choice Requires="wps">
            <w:drawing>
              <wp:anchor distT="0" distB="0" distL="114300" distR="114300" simplePos="0" relativeHeight="251703296" behindDoc="0" locked="0" layoutInCell="1" allowOverlap="1">
                <wp:simplePos x="0" y="0"/>
                <wp:positionH relativeFrom="margin">
                  <wp:posOffset>-868045</wp:posOffset>
                </wp:positionH>
                <wp:positionV relativeFrom="paragraph">
                  <wp:posOffset>203835</wp:posOffset>
                </wp:positionV>
                <wp:extent cx="6998970" cy="254000"/>
                <wp:effectExtent l="15875" t="15875" r="14605" b="15875"/>
                <wp:wrapNone/>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8970" cy="254000"/>
                        </a:xfrm>
                        <a:prstGeom prst="rect">
                          <a:avLst/>
                        </a:prstGeom>
                        <a:solidFill>
                          <a:schemeClr val="lt1">
                            <a:lumMod val="100000"/>
                            <a:lumOff val="0"/>
                          </a:schemeClr>
                        </a:solidFill>
                        <a:ln w="25400">
                          <a:solidFill>
                            <a:srgbClr val="E34369"/>
                          </a:solidFill>
                          <a:miter lim="800000"/>
                          <a:headEnd/>
                          <a:tailEnd/>
                        </a:ln>
                      </wps:spPr>
                      <wps:txbx>
                        <w:txbxContent>
                          <w:p w:rsidR="00982022" w:rsidRPr="00821836" w:rsidRDefault="00982022" w:rsidP="00563902">
                            <w:pPr>
                              <w:widowControl w:val="0"/>
                              <w:autoSpaceDE w:val="0"/>
                              <w:autoSpaceDN w:val="0"/>
                              <w:adjustRightInd w:val="0"/>
                              <w:spacing w:after="2" w:line="209" w:lineRule="exact"/>
                              <w:ind w:right="323"/>
                              <w:jc w:val="center"/>
                              <w:rPr>
                                <w:rFonts w:ascii="Trebuchet MS" w:hAnsi="Trebuchet MS" w:cs="Arial"/>
                                <w:color w:val="231F20"/>
                                <w:w w:val="92"/>
                                <w:position w:val="2"/>
                                <w:sz w:val="18"/>
                                <w:szCs w:val="18"/>
                              </w:rPr>
                            </w:pPr>
                            <w:r w:rsidRPr="005A02A3">
                              <w:rPr>
                                <w:rFonts w:ascii="Trebuchet MS" w:hAnsi="Trebuchet MS" w:cs="Arial"/>
                                <w:b/>
                                <w:color w:val="E34369"/>
                                <w:w w:val="95"/>
                                <w:position w:val="2"/>
                                <w:sz w:val="16"/>
                                <w:szCs w:val="16"/>
                              </w:rPr>
                              <w:t>Payment</w:t>
                            </w:r>
                            <w:r w:rsidRPr="005A02A3">
                              <w:rPr>
                                <w:rFonts w:ascii="Trebuchet MS" w:hAnsi="Trebuchet MS" w:cs="Arial"/>
                                <w:b/>
                                <w:color w:val="E34369"/>
                                <w:spacing w:val="-7"/>
                                <w:w w:val="95"/>
                                <w:position w:val="2"/>
                                <w:sz w:val="16"/>
                                <w:szCs w:val="16"/>
                              </w:rPr>
                              <w:t xml:space="preserve"> </w:t>
                            </w:r>
                            <w:r w:rsidRPr="005A02A3">
                              <w:rPr>
                                <w:rFonts w:ascii="Trebuchet MS" w:hAnsi="Trebuchet MS" w:cs="Arial"/>
                                <w:b/>
                                <w:color w:val="E34369"/>
                                <w:w w:val="95"/>
                                <w:position w:val="2"/>
                                <w:sz w:val="16"/>
                                <w:szCs w:val="16"/>
                              </w:rPr>
                              <w:t>instructions:</w:t>
                            </w:r>
                            <w:r w:rsidRPr="008B5E99">
                              <w:rPr>
                                <w:rFonts w:ascii="Trebuchet MS" w:hAnsi="Trebuchet MS" w:cs="Arial"/>
                                <w:color w:val="F39A1F"/>
                                <w:spacing w:val="-4"/>
                                <w:w w:val="92"/>
                                <w:position w:val="2"/>
                                <w:sz w:val="16"/>
                                <w:szCs w:val="16"/>
                              </w:rPr>
                              <w:t xml:space="preserve"> </w:t>
                            </w:r>
                            <w:r w:rsidR="00563902" w:rsidRPr="00821836">
                              <w:rPr>
                                <w:rFonts w:ascii="Trebuchet MS" w:hAnsi="Trebuchet MS" w:cs="Arial"/>
                                <w:color w:val="231F20"/>
                                <w:spacing w:val="-4"/>
                                <w:w w:val="92"/>
                                <w:position w:val="2"/>
                                <w:sz w:val="16"/>
                                <w:szCs w:val="16"/>
                              </w:rPr>
                              <w:t>Payment d</w:t>
                            </w:r>
                            <w:r w:rsidRPr="00821836">
                              <w:rPr>
                                <w:rFonts w:ascii="Trebuchet MS" w:hAnsi="Trebuchet MS" w:cs="Arial"/>
                                <w:color w:val="231F20"/>
                                <w:w w:val="92"/>
                                <w:position w:val="2"/>
                                <w:sz w:val="16"/>
                                <w:szCs w:val="16"/>
                              </w:rPr>
                              <w:t>ue</w:t>
                            </w:r>
                            <w:r w:rsidRPr="00821836">
                              <w:rPr>
                                <w:rFonts w:ascii="Trebuchet MS" w:hAnsi="Trebuchet MS" w:cs="Arial"/>
                                <w:color w:val="231F20"/>
                                <w:spacing w:val="-5"/>
                                <w:w w:val="92"/>
                                <w:position w:val="2"/>
                                <w:sz w:val="16"/>
                                <w:szCs w:val="16"/>
                              </w:rPr>
                              <w:t xml:space="preserve"> </w:t>
                            </w:r>
                            <w:r w:rsidR="00563902" w:rsidRPr="00821836">
                              <w:rPr>
                                <w:rFonts w:ascii="Trebuchet MS" w:hAnsi="Trebuchet MS" w:cs="Arial"/>
                                <w:color w:val="231F20"/>
                                <w:w w:val="92"/>
                                <w:position w:val="2"/>
                                <w:sz w:val="16"/>
                                <w:szCs w:val="16"/>
                              </w:rPr>
                              <w:t>30 days from invoice date</w:t>
                            </w:r>
                            <w:r w:rsidR="00EC2D43">
                              <w:rPr>
                                <w:rFonts w:ascii="Trebuchet MS" w:hAnsi="Trebuchet MS" w:cs="Arial"/>
                                <w:color w:val="231F20"/>
                                <w:w w:val="92"/>
                                <w:position w:val="2"/>
                                <w:sz w:val="16"/>
                                <w:szCs w:val="16"/>
                              </w:rPr>
                              <w:t>;</w:t>
                            </w:r>
                            <w:r w:rsidR="001A39E4" w:rsidRPr="00821836">
                              <w:rPr>
                                <w:rFonts w:ascii="Trebuchet MS" w:hAnsi="Trebuchet MS" w:cs="Arial"/>
                                <w:color w:val="231F20"/>
                                <w:w w:val="92"/>
                                <w:position w:val="2"/>
                                <w:sz w:val="16"/>
                                <w:szCs w:val="16"/>
                              </w:rPr>
                              <w:t xml:space="preserve"> f</w:t>
                            </w:r>
                            <w:r w:rsidRPr="00821836">
                              <w:rPr>
                                <w:rFonts w:ascii="Trebuchet MS" w:hAnsi="Trebuchet MS" w:cs="Arial"/>
                                <w:color w:val="231F20"/>
                                <w:w w:val="92"/>
                                <w:position w:val="2"/>
                                <w:sz w:val="16"/>
                                <w:szCs w:val="16"/>
                              </w:rPr>
                              <w:t>ailure to settle within terms</w:t>
                            </w:r>
                            <w:r w:rsidR="00377B97" w:rsidRPr="00821836">
                              <w:rPr>
                                <w:rFonts w:ascii="Trebuchet MS" w:hAnsi="Trebuchet MS" w:cs="Arial"/>
                                <w:color w:val="231F20"/>
                                <w:w w:val="92"/>
                                <w:position w:val="2"/>
                                <w:sz w:val="16"/>
                                <w:szCs w:val="16"/>
                              </w:rPr>
                              <w:t xml:space="preserve"> </w:t>
                            </w:r>
                            <w:r w:rsidR="00563902" w:rsidRPr="00821836">
                              <w:rPr>
                                <w:rFonts w:ascii="Trebuchet MS" w:hAnsi="Trebuchet MS" w:cs="Arial"/>
                                <w:color w:val="231F20"/>
                                <w:w w:val="92"/>
                                <w:position w:val="2"/>
                                <w:sz w:val="16"/>
                                <w:szCs w:val="16"/>
                              </w:rPr>
                              <w:t>may</w:t>
                            </w:r>
                            <w:r w:rsidRPr="00821836">
                              <w:rPr>
                                <w:rFonts w:ascii="Trebuchet MS" w:hAnsi="Trebuchet MS" w:cs="Arial"/>
                                <w:color w:val="231F20"/>
                                <w:w w:val="92"/>
                                <w:position w:val="2"/>
                                <w:sz w:val="16"/>
                                <w:szCs w:val="16"/>
                              </w:rPr>
                              <w:t xml:space="preserve"> leave your booking liable to cancellation</w:t>
                            </w:r>
                            <w:r w:rsidRPr="00821836">
                              <w:rPr>
                                <w:rFonts w:ascii="Trebuchet MS" w:hAnsi="Trebuchet MS" w:cs="Arial"/>
                                <w:color w:val="231F20"/>
                                <w:w w:val="92"/>
                                <w:position w:val="2"/>
                                <w:sz w:val="18"/>
                                <w:szCs w:val="18"/>
                              </w:rPr>
                              <w:t>.</w:t>
                            </w:r>
                          </w:p>
                          <w:p w:rsidR="00982022" w:rsidRPr="00821836" w:rsidRDefault="00982022">
                            <w:pPr>
                              <w:rPr>
                                <w:rFonts w:ascii="Trebuchet MS" w:hAnsi="Trebuchet MS" w:cs="Arial"/>
                                <w:color w:val="231F20"/>
                                <w:w w:val="92"/>
                                <w:position w:val="2"/>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7" type="#_x0000_t202" style="position:absolute;left:0;text-align:left;margin-left:-68.35pt;margin-top:16.05pt;width:551.1pt;height:20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" fillcolor="white [3201]" strokecolor="#e34369" strokeweight="2pt">
                <v:textbox>
                  <w:txbxContent>
                    <w:p w:rsidR="00982022" w:rsidRPr="00821836" w:rsidRDefault="00982022" w:rsidP="00563902">
                      <w:pPr>
                        <w:widowControl w:val="0"/>
                        <w:autoSpaceDE w:val="0"/>
                        <w:autoSpaceDN w:val="0"/>
                        <w:adjustRightInd w:val="0"/>
                        <w:spacing w:after="2" w:line="209" w:lineRule="exact"/>
                        <w:ind w:right="323"/>
                        <w:jc w:val="center"/>
                        <w:rPr>
                          <w:rFonts w:ascii="Trebuchet MS" w:hAnsi="Trebuchet MS" w:cs="Arial"/>
                          <w:color w:val="231F20"/>
                          <w:w w:val="92"/>
                          <w:position w:val="2"/>
                          <w:sz w:val="18"/>
                          <w:szCs w:val="18"/>
                        </w:rPr>
                      </w:pPr>
                      <w:r w:rsidRPr="005A02A3">
                        <w:rPr>
                          <w:rFonts w:ascii="Trebuchet MS" w:hAnsi="Trebuchet MS" w:cs="Arial"/>
                          <w:b/>
                          <w:color w:val="E34369"/>
                          <w:w w:val="95"/>
                          <w:position w:val="2"/>
                          <w:sz w:val="16"/>
                          <w:szCs w:val="16"/>
                        </w:rPr>
                        <w:t>Payment</w:t>
                      </w:r>
                      <w:r w:rsidRPr="005A02A3">
                        <w:rPr>
                          <w:rFonts w:ascii="Trebuchet MS" w:hAnsi="Trebuchet MS" w:cs="Arial"/>
                          <w:b/>
                          <w:color w:val="E34369"/>
                          <w:spacing w:val="-7"/>
                          <w:w w:val="95"/>
                          <w:position w:val="2"/>
                          <w:sz w:val="16"/>
                          <w:szCs w:val="16"/>
                        </w:rPr>
                        <w:t xml:space="preserve"> </w:t>
                      </w:r>
                      <w:r w:rsidRPr="005A02A3">
                        <w:rPr>
                          <w:rFonts w:ascii="Trebuchet MS" w:hAnsi="Trebuchet MS" w:cs="Arial"/>
                          <w:b/>
                          <w:color w:val="E34369"/>
                          <w:w w:val="95"/>
                          <w:position w:val="2"/>
                          <w:sz w:val="16"/>
                          <w:szCs w:val="16"/>
                        </w:rPr>
                        <w:t>instructions:</w:t>
                      </w:r>
                      <w:r w:rsidRPr="008B5E99">
                        <w:rPr>
                          <w:rFonts w:ascii="Trebuchet MS" w:hAnsi="Trebuchet MS" w:cs="Arial"/>
                          <w:color w:val="F39A1F"/>
                          <w:spacing w:val="-4"/>
                          <w:w w:val="92"/>
                          <w:position w:val="2"/>
                          <w:sz w:val="16"/>
                          <w:szCs w:val="16"/>
                        </w:rPr>
                        <w:t xml:space="preserve"> </w:t>
                      </w:r>
                      <w:r w:rsidR="00563902" w:rsidRPr="00821836">
                        <w:rPr>
                          <w:rFonts w:ascii="Trebuchet MS" w:hAnsi="Trebuchet MS" w:cs="Arial"/>
                          <w:color w:val="231F20"/>
                          <w:spacing w:val="-4"/>
                          <w:w w:val="92"/>
                          <w:position w:val="2"/>
                          <w:sz w:val="16"/>
                          <w:szCs w:val="16"/>
                        </w:rPr>
                        <w:t>Payment d</w:t>
                      </w:r>
                      <w:r w:rsidRPr="00821836">
                        <w:rPr>
                          <w:rFonts w:ascii="Trebuchet MS" w:hAnsi="Trebuchet MS" w:cs="Arial"/>
                          <w:color w:val="231F20"/>
                          <w:w w:val="92"/>
                          <w:position w:val="2"/>
                          <w:sz w:val="16"/>
                          <w:szCs w:val="16"/>
                        </w:rPr>
                        <w:t>ue</w:t>
                      </w:r>
                      <w:r w:rsidRPr="00821836">
                        <w:rPr>
                          <w:rFonts w:ascii="Trebuchet MS" w:hAnsi="Trebuchet MS" w:cs="Arial"/>
                          <w:color w:val="231F20"/>
                          <w:spacing w:val="-5"/>
                          <w:w w:val="92"/>
                          <w:position w:val="2"/>
                          <w:sz w:val="16"/>
                          <w:szCs w:val="16"/>
                        </w:rPr>
                        <w:t xml:space="preserve"> </w:t>
                      </w:r>
                      <w:r w:rsidR="00563902" w:rsidRPr="00821836">
                        <w:rPr>
                          <w:rFonts w:ascii="Trebuchet MS" w:hAnsi="Trebuchet MS" w:cs="Arial"/>
                          <w:color w:val="231F20"/>
                          <w:w w:val="92"/>
                          <w:position w:val="2"/>
                          <w:sz w:val="16"/>
                          <w:szCs w:val="16"/>
                        </w:rPr>
                        <w:t>30 days from invoice date</w:t>
                      </w:r>
                      <w:r w:rsidR="00EC2D43">
                        <w:rPr>
                          <w:rFonts w:ascii="Trebuchet MS" w:hAnsi="Trebuchet MS" w:cs="Arial"/>
                          <w:color w:val="231F20"/>
                          <w:w w:val="92"/>
                          <w:position w:val="2"/>
                          <w:sz w:val="16"/>
                          <w:szCs w:val="16"/>
                        </w:rPr>
                        <w:t>;</w:t>
                      </w:r>
                      <w:r w:rsidR="001A39E4" w:rsidRPr="00821836">
                        <w:rPr>
                          <w:rFonts w:ascii="Trebuchet MS" w:hAnsi="Trebuchet MS" w:cs="Arial"/>
                          <w:color w:val="231F20"/>
                          <w:w w:val="92"/>
                          <w:position w:val="2"/>
                          <w:sz w:val="16"/>
                          <w:szCs w:val="16"/>
                        </w:rPr>
                        <w:t xml:space="preserve"> f</w:t>
                      </w:r>
                      <w:r w:rsidRPr="00821836">
                        <w:rPr>
                          <w:rFonts w:ascii="Trebuchet MS" w:hAnsi="Trebuchet MS" w:cs="Arial"/>
                          <w:color w:val="231F20"/>
                          <w:w w:val="92"/>
                          <w:position w:val="2"/>
                          <w:sz w:val="16"/>
                          <w:szCs w:val="16"/>
                        </w:rPr>
                        <w:t>ailure to settle within terms</w:t>
                      </w:r>
                      <w:r w:rsidR="00377B97" w:rsidRPr="00821836">
                        <w:rPr>
                          <w:rFonts w:ascii="Trebuchet MS" w:hAnsi="Trebuchet MS" w:cs="Arial"/>
                          <w:color w:val="231F20"/>
                          <w:w w:val="92"/>
                          <w:position w:val="2"/>
                          <w:sz w:val="16"/>
                          <w:szCs w:val="16"/>
                        </w:rPr>
                        <w:t xml:space="preserve"> </w:t>
                      </w:r>
                      <w:r w:rsidR="00563902" w:rsidRPr="00821836">
                        <w:rPr>
                          <w:rFonts w:ascii="Trebuchet MS" w:hAnsi="Trebuchet MS" w:cs="Arial"/>
                          <w:color w:val="231F20"/>
                          <w:w w:val="92"/>
                          <w:position w:val="2"/>
                          <w:sz w:val="16"/>
                          <w:szCs w:val="16"/>
                        </w:rPr>
                        <w:t>may</w:t>
                      </w:r>
                      <w:r w:rsidRPr="00821836">
                        <w:rPr>
                          <w:rFonts w:ascii="Trebuchet MS" w:hAnsi="Trebuchet MS" w:cs="Arial"/>
                          <w:color w:val="231F20"/>
                          <w:w w:val="92"/>
                          <w:position w:val="2"/>
                          <w:sz w:val="16"/>
                          <w:szCs w:val="16"/>
                        </w:rPr>
                        <w:t xml:space="preserve"> leave your booking liable to cancellation</w:t>
                      </w:r>
                      <w:r w:rsidRPr="00821836">
                        <w:rPr>
                          <w:rFonts w:ascii="Trebuchet MS" w:hAnsi="Trebuchet MS" w:cs="Arial"/>
                          <w:color w:val="231F20"/>
                          <w:w w:val="92"/>
                          <w:position w:val="2"/>
                          <w:sz w:val="18"/>
                          <w:szCs w:val="18"/>
                        </w:rPr>
                        <w:t>.</w:t>
                      </w:r>
                    </w:p>
                    <w:p w:rsidR="00982022" w:rsidRPr="00821836" w:rsidRDefault="00982022">
                      <w:pPr>
                        <w:rPr>
                          <w:rFonts w:ascii="Trebuchet MS" w:hAnsi="Trebuchet MS" w:cs="Arial"/>
                          <w:color w:val="231F20"/>
                          <w:w w:val="92"/>
                          <w:position w:val="2"/>
                          <w:sz w:val="18"/>
                          <w:szCs w:val="18"/>
                        </w:rPr>
                      </w:pPr>
                    </w:p>
                  </w:txbxContent>
                </v:textbox>
                <w10:wrap anchorx="margin"/>
              </v:shape>
            </w:pict>
          </mc:Fallback>
        </mc:AlternateContent>
      </w:r>
    </w:p>
    <w:p w:rsidR="00B41D9E" w:rsidRDefault="00B41D9E" w:rsidP="00C86581">
      <w:pPr>
        <w:ind w:left="-794"/>
        <w:rPr>
          <w:rFonts w:ascii="Arial" w:hAnsi="Arial" w:cs="Arial"/>
        </w:rPr>
      </w:pPr>
    </w:p>
    <w:p w:rsidR="008B5E99" w:rsidRPr="008B5E99" w:rsidRDefault="008B5E99" w:rsidP="008B5E99">
      <w:pPr>
        <w:rPr>
          <w:rFonts w:ascii="Trebuchet MS" w:hAnsi="Trebuchet MS" w:cs="Arial"/>
          <w:b/>
          <w:color w:val="F39A1F"/>
          <w:sz w:val="28"/>
          <w:szCs w:val="28"/>
        </w:rPr>
        <w:sectPr w:rsidR="008B5E99" w:rsidRPr="008B5E99" w:rsidSect="0052772C">
          <w:headerReference w:type="default" r:id="rId11"/>
          <w:footerReference w:type="default" r:id="rId12"/>
          <w:pgSz w:w="11900" w:h="16840"/>
          <w:pgMar w:top="1440" w:right="1797" w:bottom="238" w:left="1797" w:header="709" w:footer="709" w:gutter="0"/>
          <w:pgNumType w:start="0"/>
          <w:cols w:space="708"/>
          <w:docGrid w:linePitch="360"/>
        </w:sectPr>
      </w:pPr>
    </w:p>
    <w:p w:rsidR="009C09A0" w:rsidRPr="009C09A0" w:rsidRDefault="009C09A0" w:rsidP="009C09A0">
      <w:pPr>
        <w:autoSpaceDE w:val="0"/>
        <w:autoSpaceDN w:val="0"/>
        <w:adjustRightInd w:val="0"/>
        <w:rPr>
          <w:rFonts w:ascii="Trebuchet MS" w:hAnsi="Trebuchet MS" w:cs="Trebuchet MS"/>
          <w:color w:val="000000"/>
        </w:rPr>
      </w:pPr>
    </w:p>
    <w:p w:rsidR="0052772C" w:rsidRDefault="0052772C" w:rsidP="008B5E99">
      <w:pPr>
        <w:rPr>
          <w:rFonts w:ascii="Trebuchet MS" w:hAnsi="Trebuchet MS" w:cs="Arial"/>
          <w:color w:val="F39A1F"/>
          <w:sz w:val="30"/>
          <w:szCs w:val="30"/>
        </w:rPr>
      </w:pPr>
    </w:p>
    <w:p w:rsidR="005A02A3" w:rsidRDefault="005A02A3" w:rsidP="008B5E99">
      <w:pPr>
        <w:rPr>
          <w:rFonts w:ascii="Trebuchet MS" w:hAnsi="Trebuchet MS" w:cs="Arial"/>
          <w:color w:val="F39A1F"/>
          <w:sz w:val="30"/>
          <w:szCs w:val="30"/>
        </w:rPr>
      </w:pPr>
    </w:p>
    <w:p w:rsidR="005A02A3" w:rsidRDefault="005A02A3" w:rsidP="008B5E99">
      <w:pPr>
        <w:rPr>
          <w:rFonts w:ascii="Trebuchet MS" w:hAnsi="Trebuchet MS" w:cs="Arial"/>
          <w:color w:val="F39A1F"/>
          <w:sz w:val="30"/>
          <w:szCs w:val="30"/>
        </w:rPr>
      </w:pPr>
    </w:p>
    <w:p w:rsidR="00820B6E" w:rsidRPr="005A02A3" w:rsidRDefault="008B5E99" w:rsidP="008B5E99">
      <w:pPr>
        <w:rPr>
          <w:rFonts w:ascii="Trebuchet MS" w:hAnsi="Trebuchet MS" w:cs="Arial"/>
          <w:color w:val="E34369"/>
          <w:sz w:val="72"/>
          <w:szCs w:val="30"/>
        </w:rPr>
      </w:pPr>
      <w:r w:rsidRPr="005A02A3">
        <w:rPr>
          <w:rFonts w:ascii="Trebuchet MS" w:hAnsi="Trebuchet MS" w:cs="Arial"/>
          <w:color w:val="E34369"/>
          <w:sz w:val="72"/>
          <w:szCs w:val="30"/>
        </w:rPr>
        <w:t xml:space="preserve">Terms and conditions </w:t>
      </w:r>
    </w:p>
    <w:p w:rsidR="008B5E99" w:rsidRDefault="008B5E99" w:rsidP="008B5E99">
      <w:pPr>
        <w:rPr>
          <w:rFonts w:ascii="Arial" w:hAnsi="Arial" w:cs="Arial"/>
          <w:color w:val="595959" w:themeColor="text1" w:themeTint="A6"/>
          <w:sz w:val="18"/>
          <w:szCs w:val="18"/>
        </w:rPr>
      </w:pPr>
    </w:p>
    <w:p w:rsidR="008B5E99" w:rsidRPr="0052772C" w:rsidRDefault="008B5E99" w:rsidP="008B5E99">
      <w:pPr>
        <w:rPr>
          <w:rFonts w:ascii="Trebuchet MS" w:hAnsi="Trebuchet MS" w:cs="Arial"/>
          <w:color w:val="595959" w:themeColor="text1" w:themeTint="A6"/>
          <w:sz w:val="14"/>
          <w:szCs w:val="16"/>
        </w:rPr>
      </w:pPr>
      <w:r w:rsidRPr="0052772C">
        <w:rPr>
          <w:rFonts w:ascii="Trebuchet MS" w:hAnsi="Trebuchet MS" w:cs="Arial"/>
          <w:b/>
          <w:color w:val="595959" w:themeColor="text1" w:themeTint="A6"/>
          <w:sz w:val="14"/>
          <w:szCs w:val="16"/>
        </w:rPr>
        <w:t>1. Definitions –</w:t>
      </w:r>
      <w:r w:rsidRPr="0052772C">
        <w:rPr>
          <w:rFonts w:ascii="Trebuchet MS" w:hAnsi="Trebuchet MS" w:cs="Arial"/>
          <w:color w:val="595959" w:themeColor="text1" w:themeTint="A6"/>
          <w:sz w:val="14"/>
          <w:szCs w:val="16"/>
        </w:rPr>
        <w:t xml:space="preserve"> In these Terms and Conditions the term ‘Exhibitor’ shall mean any company, partnership, firm, organisation or individual to whom stand space has been allocated for the purposes of exhibiting, advertising and promotion and shall include their employees, contractors, suppliers and agents. The term “Sponsor” shall mean any company, partnership, firm, organisation or individual who pays a fee to sponsor and badge event activities for the purposes of promotion and shall include their employees, contractors, suppliers and agents.</w:t>
      </w:r>
    </w:p>
    <w:p w:rsidR="008B5E99" w:rsidRPr="0052772C" w:rsidRDefault="008B5E99" w:rsidP="008B5E99">
      <w:pPr>
        <w:rPr>
          <w:rFonts w:ascii="Trebuchet MS" w:hAnsi="Trebuchet MS" w:cs="Arial"/>
          <w:color w:val="595959" w:themeColor="text1" w:themeTint="A6"/>
          <w:sz w:val="14"/>
          <w:szCs w:val="16"/>
        </w:rPr>
      </w:pPr>
    </w:p>
    <w:p w:rsidR="008B5E99" w:rsidRPr="0052772C" w:rsidRDefault="008B5E99" w:rsidP="008B5E99">
      <w:pPr>
        <w:rPr>
          <w:rFonts w:ascii="Trebuchet MS" w:hAnsi="Trebuchet MS" w:cs="Arial"/>
          <w:color w:val="595959" w:themeColor="text1" w:themeTint="A6"/>
          <w:sz w:val="14"/>
          <w:szCs w:val="16"/>
        </w:rPr>
      </w:pPr>
      <w:r w:rsidRPr="0052772C">
        <w:rPr>
          <w:rFonts w:ascii="Trebuchet MS" w:hAnsi="Trebuchet MS" w:cs="Arial"/>
          <w:color w:val="595959" w:themeColor="text1" w:themeTint="A6"/>
          <w:sz w:val="14"/>
          <w:szCs w:val="16"/>
        </w:rPr>
        <w:t xml:space="preserve">The term “Event” shall mean any exhibition or event run by </w:t>
      </w:r>
      <w:r w:rsidR="00C86581" w:rsidRPr="0052772C">
        <w:rPr>
          <w:rFonts w:ascii="Trebuchet MS" w:hAnsi="Trebuchet MS" w:cs="Arial"/>
          <w:color w:val="595959" w:themeColor="text1" w:themeTint="A6"/>
          <w:sz w:val="14"/>
          <w:szCs w:val="16"/>
        </w:rPr>
        <w:t>Summerhouse Events Ltd</w:t>
      </w:r>
      <w:r w:rsidRPr="0052772C">
        <w:rPr>
          <w:rFonts w:ascii="Trebuchet MS" w:hAnsi="Trebuchet MS" w:cs="Arial"/>
          <w:color w:val="595959" w:themeColor="text1" w:themeTint="A6"/>
          <w:sz w:val="14"/>
          <w:szCs w:val="16"/>
        </w:rPr>
        <w:t xml:space="preserve"> Limited (“</w:t>
      </w:r>
      <w:r w:rsidR="00C86581" w:rsidRPr="0052772C">
        <w:rPr>
          <w:rFonts w:ascii="Trebuchet MS" w:hAnsi="Trebuchet MS" w:cs="Arial"/>
          <w:color w:val="595959" w:themeColor="text1" w:themeTint="A6"/>
          <w:sz w:val="14"/>
          <w:szCs w:val="16"/>
        </w:rPr>
        <w:t>Summerhouse Events Ltd</w:t>
      </w:r>
      <w:r w:rsidRPr="0052772C">
        <w:rPr>
          <w:rFonts w:ascii="Trebuchet MS" w:hAnsi="Trebuchet MS" w:cs="Arial"/>
          <w:color w:val="595959" w:themeColor="text1" w:themeTint="A6"/>
          <w:sz w:val="14"/>
          <w:szCs w:val="16"/>
        </w:rPr>
        <w:t xml:space="preserve">”) and in particular shall mean the event detailed on the Exhibition Space &amp; Sponsorship Form. The term ‘Venue’ shall mean any exhibition hall, conference facility, hotel or other such building and in particular shall mean the Venue listed in the Exhibition Space &amp; Sponsorship Form and anywhere within the precincts of such location under the control of </w:t>
      </w:r>
      <w:r w:rsidR="00C86581" w:rsidRPr="0052772C">
        <w:rPr>
          <w:rFonts w:ascii="Trebuchet MS" w:hAnsi="Trebuchet MS" w:cs="Arial"/>
          <w:color w:val="595959" w:themeColor="text1" w:themeTint="A6"/>
          <w:sz w:val="14"/>
          <w:szCs w:val="16"/>
        </w:rPr>
        <w:t>Summerhouse Events Ltd</w:t>
      </w:r>
      <w:r w:rsidRPr="0052772C">
        <w:rPr>
          <w:rFonts w:ascii="Trebuchet MS" w:hAnsi="Trebuchet MS" w:cs="Arial"/>
          <w:color w:val="595959" w:themeColor="text1" w:themeTint="A6"/>
          <w:sz w:val="14"/>
          <w:szCs w:val="16"/>
        </w:rPr>
        <w:t xml:space="preserve"> for the purposes and duration of the Event. </w:t>
      </w:r>
    </w:p>
    <w:p w:rsidR="008B5E99" w:rsidRPr="0052772C" w:rsidRDefault="008B5E99" w:rsidP="008B5E99">
      <w:pPr>
        <w:rPr>
          <w:rFonts w:ascii="Trebuchet MS" w:hAnsi="Trebuchet MS" w:cs="Arial"/>
          <w:color w:val="595959" w:themeColor="text1" w:themeTint="A6"/>
          <w:sz w:val="14"/>
          <w:szCs w:val="16"/>
        </w:rPr>
      </w:pPr>
    </w:p>
    <w:p w:rsidR="008B5E99" w:rsidRPr="0052772C" w:rsidRDefault="008B5E99" w:rsidP="008B5E99">
      <w:pPr>
        <w:rPr>
          <w:rFonts w:ascii="Trebuchet MS" w:hAnsi="Trebuchet MS" w:cs="Arial"/>
          <w:color w:val="595959" w:themeColor="text1" w:themeTint="A6"/>
          <w:sz w:val="14"/>
          <w:szCs w:val="16"/>
        </w:rPr>
      </w:pPr>
      <w:r w:rsidRPr="0052772C">
        <w:rPr>
          <w:rFonts w:ascii="Trebuchet MS" w:hAnsi="Trebuchet MS" w:cs="Arial"/>
          <w:color w:val="595959" w:themeColor="text1" w:themeTint="A6"/>
          <w:sz w:val="14"/>
          <w:szCs w:val="16"/>
        </w:rPr>
        <w:t>The term ‘Contract’ shall mean the agreement which is formed by the acceptance of the booking in accordance with clause 3.</w:t>
      </w:r>
    </w:p>
    <w:p w:rsidR="008B5E99" w:rsidRPr="0052772C" w:rsidRDefault="008B5E99" w:rsidP="008B5E99">
      <w:pPr>
        <w:rPr>
          <w:rFonts w:ascii="Trebuchet MS" w:hAnsi="Trebuchet MS" w:cs="Arial"/>
          <w:color w:val="595959" w:themeColor="text1" w:themeTint="A6"/>
          <w:sz w:val="14"/>
          <w:szCs w:val="16"/>
        </w:rPr>
      </w:pPr>
    </w:p>
    <w:p w:rsidR="008B5E99" w:rsidRPr="0052772C" w:rsidRDefault="008B5E99" w:rsidP="008B5E99">
      <w:pPr>
        <w:rPr>
          <w:rFonts w:ascii="Trebuchet MS" w:hAnsi="Trebuchet MS" w:cs="Arial"/>
          <w:color w:val="595959" w:themeColor="text1" w:themeTint="A6"/>
          <w:sz w:val="14"/>
          <w:szCs w:val="16"/>
        </w:rPr>
      </w:pPr>
      <w:r w:rsidRPr="0052772C">
        <w:rPr>
          <w:rFonts w:ascii="Trebuchet MS" w:hAnsi="Trebuchet MS" w:cs="Arial"/>
          <w:b/>
          <w:color w:val="595959" w:themeColor="text1" w:themeTint="A6"/>
          <w:sz w:val="14"/>
          <w:szCs w:val="16"/>
        </w:rPr>
        <w:t>2. Venue terms and conditions</w:t>
      </w:r>
      <w:r w:rsidRPr="0052772C">
        <w:rPr>
          <w:rFonts w:ascii="Trebuchet MS" w:hAnsi="Trebuchet MS" w:cs="Arial"/>
          <w:color w:val="595959" w:themeColor="text1" w:themeTint="A6"/>
          <w:sz w:val="14"/>
          <w:szCs w:val="16"/>
        </w:rPr>
        <w:t xml:space="preserve"> – Exhibitors/ Sponsors must at all times adhere to the Venue’s terms and conditions and follow any reasonable instructions provided by the Venue and/or </w:t>
      </w:r>
      <w:r w:rsidR="00C86581" w:rsidRPr="0052772C">
        <w:rPr>
          <w:rFonts w:ascii="Trebuchet MS" w:hAnsi="Trebuchet MS" w:cs="Arial"/>
          <w:color w:val="595959" w:themeColor="text1" w:themeTint="A6"/>
          <w:sz w:val="14"/>
          <w:szCs w:val="16"/>
        </w:rPr>
        <w:t>Summerhouse Events Ltd</w:t>
      </w:r>
      <w:r w:rsidRPr="0052772C">
        <w:rPr>
          <w:rFonts w:ascii="Trebuchet MS" w:hAnsi="Trebuchet MS" w:cs="Arial"/>
          <w:color w:val="595959" w:themeColor="text1" w:themeTint="A6"/>
          <w:sz w:val="14"/>
          <w:szCs w:val="16"/>
        </w:rPr>
        <w:t xml:space="preserve">. The Venue’s terms and conditions will be sent to the Exhibitor/ Sponsor as part of the booking pack and the Exhibitor/Sponsor agrees that any booking they make is subject to the Venue’s terms and conditions being agreed; in the event that the Exhibitor/Sponsor do not receive the Venue’s terms and conditions with the booking pack the Exhibitor/Sponsor will not book themselves into the Event until such terms and conditions are received from </w:t>
      </w:r>
      <w:r w:rsidR="00C86581" w:rsidRPr="0052772C">
        <w:rPr>
          <w:rFonts w:ascii="Trebuchet MS" w:hAnsi="Trebuchet MS" w:cs="Arial"/>
          <w:color w:val="595959" w:themeColor="text1" w:themeTint="A6"/>
          <w:sz w:val="14"/>
          <w:szCs w:val="16"/>
        </w:rPr>
        <w:t>Summerhouse Events Ltd</w:t>
      </w:r>
      <w:r w:rsidRPr="0052772C">
        <w:rPr>
          <w:rFonts w:ascii="Trebuchet MS" w:hAnsi="Trebuchet MS" w:cs="Arial"/>
          <w:color w:val="595959" w:themeColor="text1" w:themeTint="A6"/>
          <w:sz w:val="14"/>
          <w:szCs w:val="16"/>
        </w:rPr>
        <w:t xml:space="preserve"> and agreed by the Exhibitor/ Sponsor.</w:t>
      </w:r>
    </w:p>
    <w:p w:rsidR="008B5E99" w:rsidRPr="0052772C" w:rsidRDefault="008B5E99" w:rsidP="008B5E99">
      <w:pPr>
        <w:rPr>
          <w:rFonts w:ascii="Trebuchet MS" w:hAnsi="Trebuchet MS" w:cs="Arial"/>
          <w:color w:val="595959" w:themeColor="text1" w:themeTint="A6"/>
          <w:sz w:val="14"/>
          <w:szCs w:val="16"/>
        </w:rPr>
      </w:pPr>
    </w:p>
    <w:p w:rsidR="008B5E99" w:rsidRPr="0052772C" w:rsidRDefault="008B5E99" w:rsidP="008B5E99">
      <w:pPr>
        <w:rPr>
          <w:rFonts w:ascii="Trebuchet MS" w:hAnsi="Trebuchet MS" w:cs="Arial"/>
          <w:color w:val="595959" w:themeColor="text1" w:themeTint="A6"/>
          <w:sz w:val="14"/>
          <w:szCs w:val="16"/>
        </w:rPr>
      </w:pPr>
      <w:r w:rsidRPr="0052772C">
        <w:rPr>
          <w:rFonts w:ascii="Trebuchet MS" w:hAnsi="Trebuchet MS" w:cs="Arial"/>
          <w:b/>
          <w:color w:val="595959" w:themeColor="text1" w:themeTint="A6"/>
          <w:sz w:val="14"/>
          <w:szCs w:val="16"/>
        </w:rPr>
        <w:t>3. Stand bookings &amp; contracting</w:t>
      </w:r>
      <w:r w:rsidRPr="0052772C">
        <w:rPr>
          <w:rFonts w:ascii="Trebuchet MS" w:hAnsi="Trebuchet MS" w:cs="Arial"/>
          <w:color w:val="595959" w:themeColor="text1" w:themeTint="A6"/>
          <w:sz w:val="14"/>
          <w:szCs w:val="16"/>
        </w:rPr>
        <w:t xml:space="preserve"> – Bookings for stand space must be in writing on an Exhibition Space &amp; Sponsorship Form. No application will be considered valid until such a signed document is received. Submission of the Exhibition Space &amp; Sponsorship Form and subsequent notification of acceptance by </w:t>
      </w:r>
      <w:r w:rsidR="00C86581" w:rsidRPr="0052772C">
        <w:rPr>
          <w:rFonts w:ascii="Trebuchet MS" w:hAnsi="Trebuchet MS" w:cs="Arial"/>
          <w:color w:val="595959" w:themeColor="text1" w:themeTint="A6"/>
          <w:sz w:val="14"/>
          <w:szCs w:val="16"/>
        </w:rPr>
        <w:t>Summerhouse Events Ltd</w:t>
      </w:r>
      <w:r w:rsidRPr="0052772C">
        <w:rPr>
          <w:rFonts w:ascii="Trebuchet MS" w:hAnsi="Trebuchet MS" w:cs="Arial"/>
          <w:color w:val="595959" w:themeColor="text1" w:themeTint="A6"/>
          <w:sz w:val="14"/>
          <w:szCs w:val="16"/>
        </w:rPr>
        <w:t xml:space="preserve"> constitutes a binding contract. </w:t>
      </w:r>
      <w:r w:rsidR="00C86581" w:rsidRPr="0052772C">
        <w:rPr>
          <w:rFonts w:ascii="Trebuchet MS" w:hAnsi="Trebuchet MS" w:cs="Arial"/>
          <w:color w:val="595959" w:themeColor="text1" w:themeTint="A6"/>
          <w:sz w:val="14"/>
          <w:szCs w:val="16"/>
        </w:rPr>
        <w:t>Summerhouse Events Ltd</w:t>
      </w:r>
      <w:r w:rsidRPr="0052772C">
        <w:rPr>
          <w:rFonts w:ascii="Trebuchet MS" w:hAnsi="Trebuchet MS" w:cs="Arial"/>
          <w:color w:val="595959" w:themeColor="text1" w:themeTint="A6"/>
          <w:sz w:val="14"/>
          <w:szCs w:val="16"/>
        </w:rPr>
        <w:t xml:space="preserve"> reserves the right to refuse any application without assigning any reason.</w:t>
      </w:r>
    </w:p>
    <w:p w:rsidR="008B5E99" w:rsidRPr="0052772C" w:rsidRDefault="008B5E99" w:rsidP="008B5E99">
      <w:pPr>
        <w:rPr>
          <w:rFonts w:ascii="Trebuchet MS" w:hAnsi="Trebuchet MS" w:cs="Arial"/>
          <w:color w:val="595959" w:themeColor="text1" w:themeTint="A6"/>
          <w:sz w:val="14"/>
          <w:szCs w:val="16"/>
        </w:rPr>
      </w:pPr>
    </w:p>
    <w:p w:rsidR="008B5E99" w:rsidRPr="0052772C" w:rsidRDefault="008B5E99" w:rsidP="008B5E99">
      <w:pPr>
        <w:rPr>
          <w:rFonts w:ascii="Trebuchet MS" w:hAnsi="Trebuchet MS" w:cs="Arial"/>
          <w:color w:val="595959" w:themeColor="text1" w:themeTint="A6"/>
          <w:sz w:val="14"/>
          <w:szCs w:val="16"/>
        </w:rPr>
      </w:pPr>
      <w:r w:rsidRPr="0052772C">
        <w:rPr>
          <w:rFonts w:ascii="Trebuchet MS" w:hAnsi="Trebuchet MS" w:cs="Arial"/>
          <w:b/>
          <w:color w:val="595959" w:themeColor="text1" w:themeTint="A6"/>
          <w:sz w:val="14"/>
          <w:szCs w:val="16"/>
        </w:rPr>
        <w:t>4. Stand charges and payment –</w:t>
      </w:r>
      <w:r w:rsidRPr="0052772C">
        <w:rPr>
          <w:rFonts w:ascii="Trebuchet MS" w:hAnsi="Trebuchet MS" w:cs="Arial"/>
          <w:color w:val="595959" w:themeColor="text1" w:themeTint="A6"/>
          <w:sz w:val="14"/>
          <w:szCs w:val="16"/>
        </w:rPr>
        <w:t xml:space="preserve"> All Stand rental charges and sponsorship opportunities and services are based on the cost to </w:t>
      </w:r>
      <w:r w:rsidR="00C86581" w:rsidRPr="0052772C">
        <w:rPr>
          <w:rFonts w:ascii="Trebuchet MS" w:hAnsi="Trebuchet MS" w:cs="Arial"/>
          <w:color w:val="595959" w:themeColor="text1" w:themeTint="A6"/>
          <w:sz w:val="14"/>
          <w:szCs w:val="16"/>
        </w:rPr>
        <w:t>Summerhouse Events Ltd</w:t>
      </w:r>
      <w:r w:rsidRPr="0052772C">
        <w:rPr>
          <w:rFonts w:ascii="Trebuchet MS" w:hAnsi="Trebuchet MS" w:cs="Arial"/>
          <w:color w:val="595959" w:themeColor="text1" w:themeTint="A6"/>
          <w:sz w:val="14"/>
          <w:szCs w:val="16"/>
        </w:rPr>
        <w:t xml:space="preserve"> of goods, materials, labour and transport, including the cost of conforming to obligations imposed by statute or government order ruling at the time when such prices were quoted. While every effort will be made to contain costs, in the Event of excessive increases in such costs before completion of work, the right is reserved by </w:t>
      </w:r>
      <w:r w:rsidR="00C86581" w:rsidRPr="0052772C">
        <w:rPr>
          <w:rFonts w:ascii="Trebuchet MS" w:hAnsi="Trebuchet MS" w:cs="Arial"/>
          <w:color w:val="595959" w:themeColor="text1" w:themeTint="A6"/>
          <w:sz w:val="14"/>
          <w:szCs w:val="16"/>
        </w:rPr>
        <w:t>Summerhouse Events Ltd</w:t>
      </w:r>
      <w:r w:rsidRPr="0052772C">
        <w:rPr>
          <w:rFonts w:ascii="Trebuchet MS" w:hAnsi="Trebuchet MS" w:cs="Arial"/>
          <w:color w:val="595959" w:themeColor="text1" w:themeTint="A6"/>
          <w:sz w:val="14"/>
          <w:szCs w:val="16"/>
        </w:rPr>
        <w:t xml:space="preserve"> to make corresponding increases in charges. </w:t>
      </w:r>
    </w:p>
    <w:p w:rsidR="008B5E99" w:rsidRPr="0052772C" w:rsidRDefault="008B5E99" w:rsidP="008B5E99">
      <w:pPr>
        <w:rPr>
          <w:rFonts w:ascii="Trebuchet MS" w:hAnsi="Trebuchet MS" w:cs="Arial"/>
          <w:color w:val="595959" w:themeColor="text1" w:themeTint="A6"/>
          <w:sz w:val="14"/>
          <w:szCs w:val="16"/>
        </w:rPr>
      </w:pPr>
    </w:p>
    <w:p w:rsidR="008B5E99" w:rsidRPr="0052772C" w:rsidRDefault="008B5E99" w:rsidP="008B5E99">
      <w:pPr>
        <w:rPr>
          <w:rFonts w:ascii="Trebuchet MS" w:hAnsi="Trebuchet MS" w:cs="Arial"/>
          <w:color w:val="595959" w:themeColor="text1" w:themeTint="A6"/>
          <w:sz w:val="14"/>
          <w:szCs w:val="16"/>
        </w:rPr>
      </w:pPr>
      <w:r w:rsidRPr="0052772C">
        <w:rPr>
          <w:rFonts w:ascii="Trebuchet MS" w:hAnsi="Trebuchet MS" w:cs="Arial"/>
          <w:color w:val="595959" w:themeColor="text1" w:themeTint="A6"/>
          <w:sz w:val="14"/>
          <w:szCs w:val="16"/>
        </w:rPr>
        <w:t xml:space="preserve">Payment is due 30 days from the date of the invoice, or thirty days prior to the first day of the Event, whichever is the earliest. Failure to settle the invoice within these terms will leave your booking liable to cancellation in order that </w:t>
      </w:r>
      <w:r w:rsidR="00C86581" w:rsidRPr="0052772C">
        <w:rPr>
          <w:rFonts w:ascii="Trebuchet MS" w:hAnsi="Trebuchet MS" w:cs="Arial"/>
          <w:color w:val="595959" w:themeColor="text1" w:themeTint="A6"/>
          <w:sz w:val="14"/>
          <w:szCs w:val="16"/>
        </w:rPr>
        <w:t>Summerhouse Events Ltd</w:t>
      </w:r>
      <w:r w:rsidRPr="0052772C">
        <w:rPr>
          <w:rFonts w:ascii="Trebuchet MS" w:hAnsi="Trebuchet MS" w:cs="Arial"/>
          <w:color w:val="595959" w:themeColor="text1" w:themeTint="A6"/>
          <w:sz w:val="14"/>
          <w:szCs w:val="16"/>
        </w:rPr>
        <w:t xml:space="preserve"> has the opportunity to reassign the space or sponsorship opportunity to another party. No organisation will be permitted to attend the Event as an Exhibitor/ Sponsor if these terms are not fully adhered to.</w:t>
      </w:r>
    </w:p>
    <w:p w:rsidR="008B5E99" w:rsidRPr="0052772C" w:rsidRDefault="008B5E99" w:rsidP="008B5E99">
      <w:pPr>
        <w:rPr>
          <w:rFonts w:ascii="Trebuchet MS" w:hAnsi="Trebuchet MS" w:cs="Arial"/>
          <w:color w:val="595959" w:themeColor="text1" w:themeTint="A6"/>
          <w:sz w:val="14"/>
          <w:szCs w:val="16"/>
        </w:rPr>
      </w:pPr>
    </w:p>
    <w:p w:rsidR="008B5E99" w:rsidRPr="0052772C" w:rsidRDefault="008B5E99" w:rsidP="008B5E99">
      <w:pPr>
        <w:rPr>
          <w:rFonts w:ascii="Trebuchet MS" w:hAnsi="Trebuchet MS" w:cs="Arial"/>
          <w:color w:val="595959" w:themeColor="text1" w:themeTint="A6"/>
          <w:sz w:val="14"/>
          <w:szCs w:val="16"/>
        </w:rPr>
      </w:pPr>
      <w:r w:rsidRPr="0052772C">
        <w:rPr>
          <w:rFonts w:ascii="Trebuchet MS" w:hAnsi="Trebuchet MS" w:cs="Arial"/>
          <w:b/>
          <w:color w:val="595959" w:themeColor="text1" w:themeTint="A6"/>
          <w:sz w:val="14"/>
          <w:szCs w:val="16"/>
        </w:rPr>
        <w:t>5. Duration of Event –</w:t>
      </w:r>
      <w:r w:rsidRPr="0052772C">
        <w:rPr>
          <w:rFonts w:ascii="Trebuchet MS" w:hAnsi="Trebuchet MS" w:cs="Arial"/>
          <w:color w:val="595959" w:themeColor="text1" w:themeTint="A6"/>
          <w:sz w:val="14"/>
          <w:szCs w:val="16"/>
        </w:rPr>
        <w:t xml:space="preserve"> Exhibitors/Sponsor should refer to their exhibitor pack for confirmed opening, set up and breakdown times.</w:t>
      </w:r>
    </w:p>
    <w:p w:rsidR="008B5E99" w:rsidRPr="0052772C" w:rsidRDefault="008B5E99" w:rsidP="008B5E99">
      <w:pPr>
        <w:rPr>
          <w:rFonts w:ascii="Trebuchet MS" w:hAnsi="Trebuchet MS" w:cs="Arial"/>
          <w:color w:val="595959" w:themeColor="text1" w:themeTint="A6"/>
          <w:sz w:val="14"/>
          <w:szCs w:val="16"/>
        </w:rPr>
      </w:pPr>
    </w:p>
    <w:p w:rsidR="008B5E99" w:rsidRPr="0052772C" w:rsidRDefault="008B5E99" w:rsidP="008B5E99">
      <w:pPr>
        <w:rPr>
          <w:rFonts w:ascii="Trebuchet MS" w:hAnsi="Trebuchet MS" w:cs="Arial"/>
          <w:color w:val="595959" w:themeColor="text1" w:themeTint="A6"/>
          <w:sz w:val="14"/>
          <w:szCs w:val="16"/>
        </w:rPr>
      </w:pPr>
      <w:r w:rsidRPr="0052772C">
        <w:rPr>
          <w:rFonts w:ascii="Trebuchet MS" w:hAnsi="Trebuchet MS" w:cs="Arial"/>
          <w:b/>
          <w:color w:val="595959" w:themeColor="text1" w:themeTint="A6"/>
          <w:sz w:val="14"/>
          <w:szCs w:val="16"/>
        </w:rPr>
        <w:t>6. Subletting and sharing of stands –</w:t>
      </w:r>
      <w:r w:rsidRPr="0052772C">
        <w:rPr>
          <w:rFonts w:ascii="Trebuchet MS" w:hAnsi="Trebuchet MS" w:cs="Arial"/>
          <w:color w:val="595959" w:themeColor="text1" w:themeTint="A6"/>
          <w:sz w:val="14"/>
          <w:szCs w:val="16"/>
        </w:rPr>
        <w:t xml:space="preserve"> Exhibitors shall neither share nor sublet the whole or part of the stand allocated to them with another organisation without the written consent of </w:t>
      </w:r>
      <w:r w:rsidR="00C86581" w:rsidRPr="0052772C">
        <w:rPr>
          <w:rFonts w:ascii="Trebuchet MS" w:hAnsi="Trebuchet MS" w:cs="Arial"/>
          <w:color w:val="595959" w:themeColor="text1" w:themeTint="A6"/>
          <w:sz w:val="14"/>
          <w:szCs w:val="16"/>
        </w:rPr>
        <w:t>Summerhouse Events Ltd</w:t>
      </w:r>
      <w:r w:rsidRPr="0052772C">
        <w:rPr>
          <w:rFonts w:ascii="Trebuchet MS" w:hAnsi="Trebuchet MS" w:cs="Arial"/>
          <w:color w:val="595959" w:themeColor="text1" w:themeTint="A6"/>
          <w:sz w:val="14"/>
          <w:szCs w:val="16"/>
        </w:rPr>
        <w:t>.</w:t>
      </w:r>
    </w:p>
    <w:p w:rsidR="008B5E99" w:rsidRPr="0052772C" w:rsidRDefault="008B5E99" w:rsidP="008B5E99">
      <w:pPr>
        <w:rPr>
          <w:rFonts w:ascii="Trebuchet MS" w:hAnsi="Trebuchet MS" w:cs="Arial"/>
          <w:b/>
          <w:color w:val="595959" w:themeColor="text1" w:themeTint="A6"/>
          <w:sz w:val="14"/>
          <w:szCs w:val="16"/>
        </w:rPr>
      </w:pPr>
    </w:p>
    <w:p w:rsidR="008B5E99" w:rsidRPr="0052772C" w:rsidRDefault="008B5E99" w:rsidP="008B5E99">
      <w:pPr>
        <w:rPr>
          <w:rFonts w:ascii="Trebuchet MS" w:hAnsi="Trebuchet MS" w:cs="Arial"/>
          <w:color w:val="595959" w:themeColor="text1" w:themeTint="A6"/>
          <w:sz w:val="14"/>
          <w:szCs w:val="16"/>
        </w:rPr>
      </w:pPr>
      <w:r w:rsidRPr="0052772C">
        <w:rPr>
          <w:rFonts w:ascii="Trebuchet MS" w:hAnsi="Trebuchet MS" w:cs="Arial"/>
          <w:b/>
          <w:color w:val="595959" w:themeColor="text1" w:themeTint="A6"/>
          <w:sz w:val="14"/>
          <w:szCs w:val="16"/>
        </w:rPr>
        <w:t>7. Amendment of site plan and venue –</w:t>
      </w:r>
      <w:r w:rsidRPr="0052772C">
        <w:rPr>
          <w:rFonts w:ascii="Trebuchet MS" w:hAnsi="Trebuchet MS" w:cs="Arial"/>
          <w:color w:val="595959" w:themeColor="text1" w:themeTint="A6"/>
          <w:sz w:val="14"/>
          <w:szCs w:val="16"/>
        </w:rPr>
        <w:t xml:space="preserve"> Whilst every endeavour is made to preserve the published plan of the Exhibition or the location of the Venue, </w:t>
      </w:r>
      <w:r w:rsidR="00C86581" w:rsidRPr="0052772C">
        <w:rPr>
          <w:rFonts w:ascii="Trebuchet MS" w:hAnsi="Trebuchet MS" w:cs="Arial"/>
          <w:color w:val="595959" w:themeColor="text1" w:themeTint="A6"/>
          <w:sz w:val="14"/>
          <w:szCs w:val="16"/>
        </w:rPr>
        <w:t>Summerhouse Events Ltd</w:t>
      </w:r>
      <w:r w:rsidRPr="0052772C">
        <w:rPr>
          <w:rFonts w:ascii="Trebuchet MS" w:hAnsi="Trebuchet MS" w:cs="Arial"/>
          <w:color w:val="595959" w:themeColor="text1" w:themeTint="A6"/>
          <w:sz w:val="14"/>
          <w:szCs w:val="16"/>
        </w:rPr>
        <w:t xml:space="preserve"> shall be entitled to vary the layout or change the Venue if it is believed by </w:t>
      </w:r>
      <w:r w:rsidR="00C86581" w:rsidRPr="0052772C">
        <w:rPr>
          <w:rFonts w:ascii="Trebuchet MS" w:hAnsi="Trebuchet MS" w:cs="Arial"/>
          <w:color w:val="595959" w:themeColor="text1" w:themeTint="A6"/>
          <w:sz w:val="14"/>
          <w:szCs w:val="16"/>
        </w:rPr>
        <w:t>Summerhouse Events Ltd</w:t>
      </w:r>
      <w:r w:rsidRPr="0052772C">
        <w:rPr>
          <w:rFonts w:ascii="Trebuchet MS" w:hAnsi="Trebuchet MS" w:cs="Arial"/>
          <w:color w:val="595959" w:themeColor="text1" w:themeTint="A6"/>
          <w:sz w:val="14"/>
          <w:szCs w:val="16"/>
        </w:rPr>
        <w:t xml:space="preserve"> to be in the best interests of the Event, or for any reason beyond their control.</w:t>
      </w:r>
    </w:p>
    <w:p w:rsidR="008B5E99" w:rsidRPr="0052772C" w:rsidRDefault="008B5E99" w:rsidP="008B5E99">
      <w:pPr>
        <w:rPr>
          <w:rFonts w:ascii="Trebuchet MS" w:hAnsi="Trebuchet MS" w:cs="Arial"/>
          <w:color w:val="595959" w:themeColor="text1" w:themeTint="A6"/>
          <w:sz w:val="14"/>
          <w:szCs w:val="16"/>
        </w:rPr>
      </w:pPr>
    </w:p>
    <w:p w:rsidR="008B5E99" w:rsidRPr="0052772C" w:rsidRDefault="008B5E99" w:rsidP="008B5E99">
      <w:pPr>
        <w:rPr>
          <w:rFonts w:ascii="Trebuchet MS" w:hAnsi="Trebuchet MS" w:cs="Arial"/>
          <w:color w:val="595959" w:themeColor="text1" w:themeTint="A6"/>
          <w:sz w:val="14"/>
          <w:szCs w:val="16"/>
        </w:rPr>
      </w:pPr>
      <w:r w:rsidRPr="0052772C">
        <w:rPr>
          <w:rFonts w:ascii="Trebuchet MS" w:hAnsi="Trebuchet MS" w:cs="Arial"/>
          <w:b/>
          <w:color w:val="595959" w:themeColor="text1" w:themeTint="A6"/>
          <w:sz w:val="14"/>
          <w:szCs w:val="16"/>
        </w:rPr>
        <w:t xml:space="preserve">8. </w:t>
      </w:r>
      <w:r w:rsidR="00C86581" w:rsidRPr="0052772C">
        <w:rPr>
          <w:rFonts w:ascii="Trebuchet MS" w:hAnsi="Trebuchet MS" w:cs="Arial"/>
          <w:b/>
          <w:color w:val="595959" w:themeColor="text1" w:themeTint="A6"/>
          <w:sz w:val="14"/>
          <w:szCs w:val="16"/>
        </w:rPr>
        <w:t>Summerhouse Events Ltd</w:t>
      </w:r>
      <w:r w:rsidRPr="0052772C">
        <w:rPr>
          <w:rFonts w:ascii="Trebuchet MS" w:hAnsi="Trebuchet MS" w:cs="Arial"/>
          <w:b/>
          <w:color w:val="595959" w:themeColor="text1" w:themeTint="A6"/>
          <w:sz w:val="14"/>
          <w:szCs w:val="16"/>
        </w:rPr>
        <w:t xml:space="preserve"> and Exhibitor/Sponsor cancellation – </w:t>
      </w:r>
      <w:r w:rsidRPr="0052772C">
        <w:rPr>
          <w:rFonts w:ascii="Trebuchet MS" w:hAnsi="Trebuchet MS" w:cs="Arial"/>
          <w:color w:val="595959" w:themeColor="text1" w:themeTint="A6"/>
          <w:sz w:val="14"/>
          <w:szCs w:val="16"/>
        </w:rPr>
        <w:t xml:space="preserve">In addition to any rights contained within Clause 9, </w:t>
      </w:r>
      <w:r w:rsidR="00C86581" w:rsidRPr="0052772C">
        <w:rPr>
          <w:rFonts w:ascii="Trebuchet MS" w:hAnsi="Trebuchet MS" w:cs="Arial"/>
          <w:color w:val="595959" w:themeColor="text1" w:themeTint="A6"/>
          <w:sz w:val="14"/>
          <w:szCs w:val="16"/>
        </w:rPr>
        <w:t>Summerhouse Events Ltd</w:t>
      </w:r>
      <w:r w:rsidRPr="0052772C">
        <w:rPr>
          <w:rFonts w:ascii="Trebuchet MS" w:hAnsi="Trebuchet MS" w:cs="Arial"/>
          <w:color w:val="595959" w:themeColor="text1" w:themeTint="A6"/>
          <w:sz w:val="14"/>
          <w:szCs w:val="16"/>
        </w:rPr>
        <w:t xml:space="preserve"> may terminate an Exhibitor’s/Sponsor’s booking upon 2 days written notice to the Exhibitor/Sponsor in the Event that </w:t>
      </w:r>
    </w:p>
    <w:p w:rsidR="008B5E99" w:rsidRPr="0052772C" w:rsidRDefault="008B5E99" w:rsidP="008B5E99">
      <w:pPr>
        <w:rPr>
          <w:rFonts w:ascii="Trebuchet MS" w:hAnsi="Trebuchet MS" w:cs="Arial"/>
          <w:color w:val="595959" w:themeColor="text1" w:themeTint="A6"/>
          <w:sz w:val="14"/>
          <w:szCs w:val="16"/>
        </w:rPr>
      </w:pPr>
    </w:p>
    <w:p w:rsidR="008B5E99" w:rsidRPr="0052772C" w:rsidRDefault="00AC5AC6" w:rsidP="008B5E99">
      <w:pPr>
        <w:rPr>
          <w:rFonts w:ascii="Trebuchet MS" w:hAnsi="Trebuchet MS" w:cs="Arial"/>
          <w:color w:val="595959" w:themeColor="text1" w:themeTint="A6"/>
          <w:sz w:val="14"/>
          <w:szCs w:val="16"/>
        </w:rPr>
      </w:pPr>
      <w:r w:rsidRPr="0052772C">
        <w:rPr>
          <w:rFonts w:ascii="Trebuchet MS" w:hAnsi="Trebuchet MS" w:cs="Arial"/>
          <w:color w:val="595959" w:themeColor="text1" w:themeTint="A6"/>
          <w:sz w:val="14"/>
          <w:szCs w:val="16"/>
        </w:rPr>
        <w:t xml:space="preserve">a) </w:t>
      </w:r>
      <w:r w:rsidR="008B5E99" w:rsidRPr="0052772C">
        <w:rPr>
          <w:rFonts w:ascii="Trebuchet MS" w:hAnsi="Trebuchet MS" w:cs="Arial"/>
          <w:color w:val="595959" w:themeColor="text1" w:themeTint="A6"/>
          <w:sz w:val="14"/>
          <w:szCs w:val="16"/>
        </w:rPr>
        <w:t xml:space="preserve">The Exhibitor/ Sponsor materially breaches the terms of the Contract or </w:t>
      </w:r>
    </w:p>
    <w:p w:rsidR="008B5E99" w:rsidRPr="0052772C" w:rsidRDefault="00AC5AC6" w:rsidP="008B5E99">
      <w:pPr>
        <w:rPr>
          <w:rFonts w:ascii="Trebuchet MS" w:hAnsi="Trebuchet MS" w:cs="Arial"/>
          <w:color w:val="595959" w:themeColor="text1" w:themeTint="A6"/>
          <w:sz w:val="14"/>
          <w:szCs w:val="16"/>
        </w:rPr>
      </w:pPr>
      <w:r w:rsidRPr="0052772C">
        <w:rPr>
          <w:rFonts w:ascii="Trebuchet MS" w:hAnsi="Trebuchet MS" w:cs="Arial"/>
          <w:color w:val="595959" w:themeColor="text1" w:themeTint="A6"/>
          <w:sz w:val="14"/>
          <w:szCs w:val="16"/>
        </w:rPr>
        <w:t xml:space="preserve">b) </w:t>
      </w:r>
      <w:r w:rsidR="008B5E99" w:rsidRPr="0052772C">
        <w:rPr>
          <w:rFonts w:ascii="Trebuchet MS" w:hAnsi="Trebuchet MS" w:cs="Arial"/>
          <w:color w:val="595959" w:themeColor="text1" w:themeTint="A6"/>
          <w:sz w:val="14"/>
          <w:szCs w:val="16"/>
        </w:rPr>
        <w:t xml:space="preserve">That in </w:t>
      </w:r>
      <w:r w:rsidR="00C86581" w:rsidRPr="0052772C">
        <w:rPr>
          <w:rFonts w:ascii="Trebuchet MS" w:hAnsi="Trebuchet MS" w:cs="Arial"/>
          <w:color w:val="595959" w:themeColor="text1" w:themeTint="A6"/>
          <w:sz w:val="14"/>
          <w:szCs w:val="16"/>
        </w:rPr>
        <w:t>Summerhouse Events Ltd</w:t>
      </w:r>
      <w:r w:rsidR="008B5E99" w:rsidRPr="0052772C">
        <w:rPr>
          <w:rFonts w:ascii="Trebuchet MS" w:hAnsi="Trebuchet MS" w:cs="Arial"/>
          <w:color w:val="595959" w:themeColor="text1" w:themeTint="A6"/>
          <w:sz w:val="14"/>
          <w:szCs w:val="16"/>
        </w:rPr>
        <w:t xml:space="preserve">’s sole discretion, it becomes aware that the Exhibitors/Sponsors attendance at the Event or </w:t>
      </w:r>
      <w:r w:rsidR="00C86581" w:rsidRPr="0052772C">
        <w:rPr>
          <w:rFonts w:ascii="Trebuchet MS" w:hAnsi="Trebuchet MS" w:cs="Arial"/>
          <w:color w:val="595959" w:themeColor="text1" w:themeTint="A6"/>
          <w:sz w:val="14"/>
          <w:szCs w:val="16"/>
        </w:rPr>
        <w:t>Summerhouse Events Ltd</w:t>
      </w:r>
      <w:r w:rsidR="008B5E99" w:rsidRPr="0052772C">
        <w:rPr>
          <w:rFonts w:ascii="Trebuchet MS" w:hAnsi="Trebuchet MS" w:cs="Arial"/>
          <w:color w:val="595959" w:themeColor="text1" w:themeTint="A6"/>
          <w:sz w:val="14"/>
          <w:szCs w:val="16"/>
        </w:rPr>
        <w:t>’s association</w:t>
      </w:r>
      <w:r w:rsidRPr="0052772C">
        <w:rPr>
          <w:rFonts w:ascii="Trebuchet MS" w:hAnsi="Trebuchet MS" w:cs="Arial"/>
          <w:color w:val="595959" w:themeColor="text1" w:themeTint="A6"/>
          <w:sz w:val="14"/>
          <w:szCs w:val="16"/>
        </w:rPr>
        <w:t xml:space="preserve"> with the Exhibitor/Sponsor may</w:t>
      </w:r>
      <w:r w:rsidR="008B5E99" w:rsidRPr="0052772C">
        <w:rPr>
          <w:rFonts w:ascii="Trebuchet MS" w:hAnsi="Trebuchet MS" w:cs="Arial"/>
          <w:color w:val="595959" w:themeColor="text1" w:themeTint="A6"/>
          <w:sz w:val="14"/>
          <w:szCs w:val="16"/>
        </w:rPr>
        <w:t>:</w:t>
      </w:r>
    </w:p>
    <w:p w:rsidR="008B5E99" w:rsidRPr="0052772C" w:rsidRDefault="00AC5AC6" w:rsidP="008B5E99">
      <w:pPr>
        <w:rPr>
          <w:rFonts w:ascii="Trebuchet MS" w:hAnsi="Trebuchet MS" w:cs="Arial"/>
          <w:color w:val="595959" w:themeColor="text1" w:themeTint="A6"/>
          <w:sz w:val="14"/>
          <w:szCs w:val="16"/>
        </w:rPr>
      </w:pPr>
      <w:r w:rsidRPr="0052772C">
        <w:rPr>
          <w:rFonts w:ascii="Trebuchet MS" w:hAnsi="Trebuchet MS" w:cs="Arial"/>
          <w:color w:val="595959" w:themeColor="text1" w:themeTint="A6"/>
          <w:sz w:val="14"/>
          <w:szCs w:val="16"/>
        </w:rPr>
        <w:t xml:space="preserve">i) </w:t>
      </w:r>
      <w:r w:rsidR="008B5E99" w:rsidRPr="0052772C">
        <w:rPr>
          <w:rFonts w:ascii="Trebuchet MS" w:hAnsi="Trebuchet MS" w:cs="Arial"/>
          <w:color w:val="595959" w:themeColor="text1" w:themeTint="A6"/>
          <w:sz w:val="14"/>
          <w:szCs w:val="16"/>
        </w:rPr>
        <w:t xml:space="preserve">Bring the Event or </w:t>
      </w:r>
      <w:r w:rsidR="00C86581" w:rsidRPr="0052772C">
        <w:rPr>
          <w:rFonts w:ascii="Trebuchet MS" w:hAnsi="Trebuchet MS" w:cs="Arial"/>
          <w:color w:val="595959" w:themeColor="text1" w:themeTint="A6"/>
          <w:sz w:val="14"/>
          <w:szCs w:val="16"/>
        </w:rPr>
        <w:t>Summerhouse Events Ltd</w:t>
      </w:r>
      <w:r w:rsidR="008B5E99" w:rsidRPr="0052772C">
        <w:rPr>
          <w:rFonts w:ascii="Trebuchet MS" w:hAnsi="Trebuchet MS" w:cs="Arial"/>
          <w:color w:val="595959" w:themeColor="text1" w:themeTint="A6"/>
          <w:sz w:val="14"/>
          <w:szCs w:val="16"/>
        </w:rPr>
        <w:t xml:space="preserve"> it into disrepute, </w:t>
      </w:r>
    </w:p>
    <w:p w:rsidR="008B5E99" w:rsidRPr="0052772C" w:rsidRDefault="00AC5AC6" w:rsidP="008B5E99">
      <w:pPr>
        <w:rPr>
          <w:rFonts w:ascii="Trebuchet MS" w:hAnsi="Trebuchet MS" w:cs="Arial"/>
          <w:color w:val="595959" w:themeColor="text1" w:themeTint="A6"/>
          <w:sz w:val="14"/>
          <w:szCs w:val="16"/>
        </w:rPr>
      </w:pPr>
      <w:r w:rsidRPr="0052772C">
        <w:rPr>
          <w:rFonts w:ascii="Trebuchet MS" w:hAnsi="Trebuchet MS" w:cs="Arial"/>
          <w:color w:val="595959" w:themeColor="text1" w:themeTint="A6"/>
          <w:sz w:val="14"/>
          <w:szCs w:val="16"/>
        </w:rPr>
        <w:t xml:space="preserve">ii) </w:t>
      </w:r>
      <w:r w:rsidR="008B5E99" w:rsidRPr="0052772C">
        <w:rPr>
          <w:rFonts w:ascii="Trebuchet MS" w:hAnsi="Trebuchet MS" w:cs="Arial"/>
          <w:color w:val="595959" w:themeColor="text1" w:themeTint="A6"/>
          <w:sz w:val="14"/>
          <w:szCs w:val="16"/>
        </w:rPr>
        <w:t xml:space="preserve">Require (or it being reasonably prudent to require) </w:t>
      </w:r>
      <w:r w:rsidR="00C86581" w:rsidRPr="0052772C">
        <w:rPr>
          <w:rFonts w:ascii="Trebuchet MS" w:hAnsi="Trebuchet MS" w:cs="Arial"/>
          <w:color w:val="595959" w:themeColor="text1" w:themeTint="A6"/>
          <w:sz w:val="14"/>
          <w:szCs w:val="16"/>
        </w:rPr>
        <w:t>Summerhouse Events Ltd</w:t>
      </w:r>
      <w:r w:rsidR="008B5E99" w:rsidRPr="0052772C">
        <w:rPr>
          <w:rFonts w:ascii="Trebuchet MS" w:hAnsi="Trebuchet MS" w:cs="Arial"/>
          <w:color w:val="595959" w:themeColor="text1" w:themeTint="A6"/>
          <w:sz w:val="14"/>
          <w:szCs w:val="16"/>
        </w:rPr>
        <w:t xml:space="preserve"> to incur additional costs by virtue of the Exhibitor’s/ Sponsor’s attendance ( which </w:t>
      </w:r>
      <w:r w:rsidR="00C86581" w:rsidRPr="0052772C">
        <w:rPr>
          <w:rFonts w:ascii="Trebuchet MS" w:hAnsi="Trebuchet MS" w:cs="Arial"/>
          <w:color w:val="595959" w:themeColor="text1" w:themeTint="A6"/>
          <w:sz w:val="14"/>
          <w:szCs w:val="16"/>
        </w:rPr>
        <w:t>Summerhouse Events Ltd</w:t>
      </w:r>
      <w:r w:rsidR="008B5E99" w:rsidRPr="0052772C">
        <w:rPr>
          <w:rFonts w:ascii="Trebuchet MS" w:hAnsi="Trebuchet MS" w:cs="Arial"/>
          <w:color w:val="595959" w:themeColor="text1" w:themeTint="A6"/>
          <w:sz w:val="14"/>
          <w:szCs w:val="16"/>
        </w:rPr>
        <w:t xml:space="preserve"> may alternatively opt to offer for the Exhibitor/Sponsor to pay in consideration for not terminating this Contract) , </w:t>
      </w:r>
    </w:p>
    <w:p w:rsidR="008B5E99" w:rsidRPr="0052772C" w:rsidRDefault="00AC5AC6" w:rsidP="008B5E99">
      <w:pPr>
        <w:rPr>
          <w:rFonts w:ascii="Trebuchet MS" w:hAnsi="Trebuchet MS" w:cs="Arial"/>
          <w:color w:val="595959" w:themeColor="text1" w:themeTint="A6"/>
          <w:sz w:val="14"/>
          <w:szCs w:val="16"/>
        </w:rPr>
      </w:pPr>
      <w:r w:rsidRPr="0052772C">
        <w:rPr>
          <w:rFonts w:ascii="Trebuchet MS" w:hAnsi="Trebuchet MS" w:cs="Arial"/>
          <w:color w:val="595959" w:themeColor="text1" w:themeTint="A6"/>
          <w:sz w:val="14"/>
          <w:szCs w:val="16"/>
        </w:rPr>
        <w:t xml:space="preserve">iii) </w:t>
      </w:r>
      <w:r w:rsidR="008B5E99" w:rsidRPr="0052772C">
        <w:rPr>
          <w:rFonts w:ascii="Trebuchet MS" w:hAnsi="Trebuchet MS" w:cs="Arial"/>
          <w:color w:val="595959" w:themeColor="text1" w:themeTint="A6"/>
          <w:sz w:val="14"/>
          <w:szCs w:val="16"/>
        </w:rPr>
        <w:t xml:space="preserve">Has or is likely to have the consequence of causing a demonstration or other form of unrest at or in close proximity to the Event or any </w:t>
      </w:r>
      <w:r w:rsidR="00C86581" w:rsidRPr="0052772C">
        <w:rPr>
          <w:rFonts w:ascii="Trebuchet MS" w:hAnsi="Trebuchet MS" w:cs="Arial"/>
          <w:color w:val="595959" w:themeColor="text1" w:themeTint="A6"/>
          <w:sz w:val="14"/>
          <w:szCs w:val="16"/>
        </w:rPr>
        <w:t>Summerhouse Events Ltd</w:t>
      </w:r>
      <w:r w:rsidR="008B5E99" w:rsidRPr="0052772C">
        <w:rPr>
          <w:rFonts w:ascii="Trebuchet MS" w:hAnsi="Trebuchet MS" w:cs="Arial"/>
          <w:color w:val="595959" w:themeColor="text1" w:themeTint="A6"/>
          <w:sz w:val="14"/>
          <w:szCs w:val="16"/>
        </w:rPr>
        <w:t xml:space="preserve"> premises before or after the Event. </w:t>
      </w:r>
    </w:p>
    <w:p w:rsidR="008B5E99" w:rsidRPr="0052772C" w:rsidRDefault="008B5E99" w:rsidP="008B5E99">
      <w:pPr>
        <w:rPr>
          <w:rFonts w:ascii="Trebuchet MS" w:hAnsi="Trebuchet MS" w:cs="Arial"/>
          <w:color w:val="595959" w:themeColor="text1" w:themeTint="A6"/>
          <w:sz w:val="14"/>
          <w:szCs w:val="16"/>
        </w:rPr>
      </w:pPr>
      <w:r w:rsidRPr="0052772C">
        <w:rPr>
          <w:rFonts w:ascii="Trebuchet MS" w:hAnsi="Trebuchet MS" w:cs="Arial"/>
          <w:color w:val="595959" w:themeColor="text1" w:themeTint="A6"/>
          <w:sz w:val="14"/>
          <w:szCs w:val="16"/>
        </w:rPr>
        <w:t xml:space="preserve">In the foregoing circumstances set out in b) of this clause 8, </w:t>
      </w:r>
      <w:r w:rsidR="00C86581" w:rsidRPr="0052772C">
        <w:rPr>
          <w:rFonts w:ascii="Trebuchet MS" w:hAnsi="Trebuchet MS" w:cs="Arial"/>
          <w:color w:val="595959" w:themeColor="text1" w:themeTint="A6"/>
          <w:sz w:val="14"/>
          <w:szCs w:val="16"/>
        </w:rPr>
        <w:t>Summerhouse Events Ltd</w:t>
      </w:r>
      <w:r w:rsidRPr="0052772C">
        <w:rPr>
          <w:rFonts w:ascii="Trebuchet MS" w:hAnsi="Trebuchet MS" w:cs="Arial"/>
          <w:color w:val="595959" w:themeColor="text1" w:themeTint="A6"/>
          <w:sz w:val="14"/>
          <w:szCs w:val="16"/>
        </w:rPr>
        <w:t xml:space="preserve"> shall refund the fees paid by the Exhibitor/Sponsor to </w:t>
      </w:r>
      <w:r w:rsidR="00C86581" w:rsidRPr="0052772C">
        <w:rPr>
          <w:rFonts w:ascii="Trebuchet MS" w:hAnsi="Trebuchet MS" w:cs="Arial"/>
          <w:color w:val="595959" w:themeColor="text1" w:themeTint="A6"/>
          <w:sz w:val="14"/>
          <w:szCs w:val="16"/>
        </w:rPr>
        <w:t>Summerhouse Events Ltd</w:t>
      </w:r>
      <w:r w:rsidRPr="0052772C">
        <w:rPr>
          <w:rFonts w:ascii="Trebuchet MS" w:hAnsi="Trebuchet MS" w:cs="Arial"/>
          <w:color w:val="595959" w:themeColor="text1" w:themeTint="A6"/>
          <w:sz w:val="14"/>
          <w:szCs w:val="16"/>
        </w:rPr>
        <w:t xml:space="preserve"> but shall not otherwise be liable for any costs, charges, fees or any losses howsoever the Exhibitor/Sponsor may suffer or incur as a direct or indirect result of </w:t>
      </w:r>
      <w:r w:rsidR="00C86581" w:rsidRPr="0052772C">
        <w:rPr>
          <w:rFonts w:ascii="Trebuchet MS" w:hAnsi="Trebuchet MS" w:cs="Arial"/>
          <w:color w:val="595959" w:themeColor="text1" w:themeTint="A6"/>
          <w:sz w:val="14"/>
          <w:szCs w:val="16"/>
        </w:rPr>
        <w:t>Summerhouse Events Ltd</w:t>
      </w:r>
      <w:r w:rsidRPr="0052772C">
        <w:rPr>
          <w:rFonts w:ascii="Trebuchet MS" w:hAnsi="Trebuchet MS" w:cs="Arial"/>
          <w:color w:val="595959" w:themeColor="text1" w:themeTint="A6"/>
          <w:sz w:val="14"/>
          <w:szCs w:val="16"/>
        </w:rPr>
        <w:t>’s termination. An Exhibitor/ Sponsor cancelling or reducing its booking after an official application has been accepted will be liable for payment of the total fee for the original booking.</w:t>
      </w:r>
    </w:p>
    <w:p w:rsidR="008B5E99" w:rsidRPr="0052772C" w:rsidRDefault="008B5E99" w:rsidP="008B5E99">
      <w:pPr>
        <w:rPr>
          <w:rFonts w:ascii="Trebuchet MS" w:hAnsi="Trebuchet MS" w:cs="Arial"/>
          <w:color w:val="595959" w:themeColor="text1" w:themeTint="A6"/>
          <w:sz w:val="14"/>
          <w:szCs w:val="16"/>
        </w:rPr>
      </w:pPr>
    </w:p>
    <w:p w:rsidR="008B5E99" w:rsidRPr="0052772C" w:rsidRDefault="008B5E99" w:rsidP="008B5E99">
      <w:pPr>
        <w:rPr>
          <w:rFonts w:ascii="Trebuchet MS" w:hAnsi="Trebuchet MS" w:cs="Arial"/>
          <w:color w:val="595959" w:themeColor="text1" w:themeTint="A6"/>
          <w:sz w:val="14"/>
          <w:szCs w:val="16"/>
        </w:rPr>
      </w:pPr>
      <w:r w:rsidRPr="0052772C">
        <w:rPr>
          <w:rFonts w:ascii="Trebuchet MS" w:hAnsi="Trebuchet MS" w:cs="Arial"/>
          <w:b/>
          <w:color w:val="595959" w:themeColor="text1" w:themeTint="A6"/>
          <w:sz w:val="14"/>
          <w:szCs w:val="16"/>
        </w:rPr>
        <w:t>9. Event postponement or abandonment –</w:t>
      </w:r>
      <w:r w:rsidRPr="0052772C">
        <w:rPr>
          <w:rFonts w:ascii="Trebuchet MS" w:hAnsi="Trebuchet MS" w:cs="Arial"/>
          <w:color w:val="595959" w:themeColor="text1" w:themeTint="A6"/>
          <w:sz w:val="14"/>
          <w:szCs w:val="16"/>
        </w:rPr>
        <w:t xml:space="preserve"> </w:t>
      </w:r>
      <w:r w:rsidR="00C86581" w:rsidRPr="0052772C">
        <w:rPr>
          <w:rFonts w:ascii="Trebuchet MS" w:hAnsi="Trebuchet MS" w:cs="Arial"/>
          <w:color w:val="595959" w:themeColor="text1" w:themeTint="A6"/>
          <w:sz w:val="14"/>
          <w:szCs w:val="16"/>
        </w:rPr>
        <w:t>Summerhouse Events Ltd</w:t>
      </w:r>
      <w:r w:rsidRPr="0052772C">
        <w:rPr>
          <w:rFonts w:ascii="Trebuchet MS" w:hAnsi="Trebuchet MS" w:cs="Arial"/>
          <w:color w:val="595959" w:themeColor="text1" w:themeTint="A6"/>
          <w:sz w:val="14"/>
          <w:szCs w:val="16"/>
        </w:rPr>
        <w:t xml:space="preserve"> expressly excludes any liability in respect of any actions, claims, losses, damages, costs or expenses whatsoever which may be brought, suffered or incurred by the Exhibitor/ Sponsor or its employees, sub-contractors or agents as a result of the prevention, postponement or cancellation of an Event or the Venue becoming wholly or partially unavailable for the running of the Event. </w:t>
      </w:r>
    </w:p>
    <w:p w:rsidR="008B5E99" w:rsidRPr="0052772C" w:rsidRDefault="00C86581" w:rsidP="008B5E99">
      <w:pPr>
        <w:rPr>
          <w:rFonts w:ascii="Trebuchet MS" w:hAnsi="Trebuchet MS" w:cs="Arial"/>
          <w:color w:val="595959" w:themeColor="text1" w:themeTint="A6"/>
          <w:sz w:val="14"/>
          <w:szCs w:val="16"/>
        </w:rPr>
      </w:pPr>
      <w:r w:rsidRPr="0052772C">
        <w:rPr>
          <w:rFonts w:ascii="Trebuchet MS" w:hAnsi="Trebuchet MS" w:cs="Arial"/>
          <w:color w:val="595959" w:themeColor="text1" w:themeTint="A6"/>
          <w:sz w:val="14"/>
          <w:szCs w:val="16"/>
        </w:rPr>
        <w:t>Summerhouse Events Ltd</w:t>
      </w:r>
      <w:r w:rsidR="008B5E99" w:rsidRPr="0052772C">
        <w:rPr>
          <w:rFonts w:ascii="Trebuchet MS" w:hAnsi="Trebuchet MS" w:cs="Arial"/>
          <w:color w:val="595959" w:themeColor="text1" w:themeTint="A6"/>
          <w:sz w:val="14"/>
          <w:szCs w:val="16"/>
        </w:rPr>
        <w:t xml:space="preserve"> will repay any fee paid by an Exhibitor/ Sponsor in respect of a cancelled Event, and </w:t>
      </w:r>
      <w:r w:rsidRPr="0052772C">
        <w:rPr>
          <w:rFonts w:ascii="Trebuchet MS" w:hAnsi="Trebuchet MS" w:cs="Arial"/>
          <w:color w:val="595959" w:themeColor="text1" w:themeTint="A6"/>
          <w:sz w:val="14"/>
          <w:szCs w:val="16"/>
        </w:rPr>
        <w:t>Summerhouse Events Ltd</w:t>
      </w:r>
      <w:r w:rsidR="008B5E99" w:rsidRPr="0052772C">
        <w:rPr>
          <w:rFonts w:ascii="Trebuchet MS" w:hAnsi="Trebuchet MS" w:cs="Arial"/>
          <w:color w:val="595959" w:themeColor="text1" w:themeTint="A6"/>
          <w:sz w:val="14"/>
          <w:szCs w:val="16"/>
        </w:rPr>
        <w:t xml:space="preserve"> will repay any rental paid if a postponement to the Event means that it will no longer take place on the date envisaged and the Exhibitor/ Sponsor doesn’t wish to attend the rescheduled Event. Save as detailed herein </w:t>
      </w:r>
      <w:r w:rsidRPr="0052772C">
        <w:rPr>
          <w:rFonts w:ascii="Trebuchet MS" w:hAnsi="Trebuchet MS" w:cs="Arial"/>
          <w:color w:val="595959" w:themeColor="text1" w:themeTint="A6"/>
          <w:sz w:val="14"/>
          <w:szCs w:val="16"/>
        </w:rPr>
        <w:t>Summerhouse Events Ltd</w:t>
      </w:r>
      <w:r w:rsidR="008B5E99" w:rsidRPr="0052772C">
        <w:rPr>
          <w:rFonts w:ascii="Trebuchet MS" w:hAnsi="Trebuchet MS" w:cs="Arial"/>
          <w:color w:val="595959" w:themeColor="text1" w:themeTint="A6"/>
          <w:sz w:val="14"/>
          <w:szCs w:val="16"/>
        </w:rPr>
        <w:t xml:space="preserve"> shall be under no liability to the Exhibitor/ Sponsor in respect of any actions, claims, losses, costs or expenses whatsoever which may be brought against or suffered or incurred by the Exhibitor/ Sponsor as the result of the happening of any such events. If, at the sole discretion of </w:t>
      </w:r>
      <w:r w:rsidRPr="0052772C">
        <w:rPr>
          <w:rFonts w:ascii="Trebuchet MS" w:hAnsi="Trebuchet MS" w:cs="Arial"/>
          <w:color w:val="595959" w:themeColor="text1" w:themeTint="A6"/>
          <w:sz w:val="14"/>
          <w:szCs w:val="16"/>
        </w:rPr>
        <w:t>Summerhouse Events Ltd</w:t>
      </w:r>
      <w:r w:rsidR="008B5E99" w:rsidRPr="0052772C">
        <w:rPr>
          <w:rFonts w:ascii="Trebuchet MS" w:hAnsi="Trebuchet MS" w:cs="Arial"/>
          <w:color w:val="595959" w:themeColor="text1" w:themeTint="A6"/>
          <w:sz w:val="14"/>
          <w:szCs w:val="16"/>
        </w:rPr>
        <w:t xml:space="preserve">, rearrangement or postponement of the period of the Event or by substitution of another hall or building or by any other reasonable manner the Event can be carried out, this Contract shall be binding upon the parties, except as to size and position of stands and sponsored workshops (and related activities), as </w:t>
      </w:r>
      <w:r w:rsidRPr="0052772C">
        <w:rPr>
          <w:rFonts w:ascii="Trebuchet MS" w:hAnsi="Trebuchet MS" w:cs="Arial"/>
          <w:color w:val="595959" w:themeColor="text1" w:themeTint="A6"/>
          <w:sz w:val="14"/>
          <w:szCs w:val="16"/>
        </w:rPr>
        <w:t>Summerhouse Events Ltd</w:t>
      </w:r>
      <w:r w:rsidR="008B5E99" w:rsidRPr="0052772C">
        <w:rPr>
          <w:rFonts w:ascii="Trebuchet MS" w:hAnsi="Trebuchet MS" w:cs="Arial"/>
          <w:color w:val="595959" w:themeColor="text1" w:themeTint="A6"/>
          <w:sz w:val="14"/>
          <w:szCs w:val="16"/>
        </w:rPr>
        <w:t xml:space="preserve"> may (as it considers necessary) make modifications, substitutions or rearrangements thereto. For the avoidance of doubt nothing within this clause limits or excludes </w:t>
      </w:r>
      <w:r w:rsidRPr="0052772C">
        <w:rPr>
          <w:rFonts w:ascii="Trebuchet MS" w:hAnsi="Trebuchet MS" w:cs="Arial"/>
          <w:color w:val="595959" w:themeColor="text1" w:themeTint="A6"/>
          <w:sz w:val="14"/>
          <w:szCs w:val="16"/>
        </w:rPr>
        <w:t>Summerhouse Events Ltd</w:t>
      </w:r>
      <w:r w:rsidR="008B5E99" w:rsidRPr="0052772C">
        <w:rPr>
          <w:rFonts w:ascii="Trebuchet MS" w:hAnsi="Trebuchet MS" w:cs="Arial"/>
          <w:color w:val="595959" w:themeColor="text1" w:themeTint="A6"/>
          <w:sz w:val="14"/>
          <w:szCs w:val="16"/>
        </w:rPr>
        <w:t>’s liability for death or personal injury or any other matter for which liability cannot be limited at law.</w:t>
      </w:r>
    </w:p>
    <w:p w:rsidR="008B5E99" w:rsidRPr="0052772C" w:rsidRDefault="008B5E99" w:rsidP="008B5E99">
      <w:pPr>
        <w:rPr>
          <w:rFonts w:ascii="Trebuchet MS" w:hAnsi="Trebuchet MS" w:cs="Arial"/>
          <w:color w:val="595959" w:themeColor="text1" w:themeTint="A6"/>
          <w:sz w:val="14"/>
          <w:szCs w:val="16"/>
        </w:rPr>
      </w:pPr>
    </w:p>
    <w:p w:rsidR="008B5E99" w:rsidRPr="0052772C" w:rsidRDefault="008B5E99" w:rsidP="008B5E99">
      <w:pPr>
        <w:rPr>
          <w:rFonts w:ascii="Trebuchet MS" w:hAnsi="Trebuchet MS" w:cs="Arial"/>
          <w:color w:val="595959" w:themeColor="text1" w:themeTint="A6"/>
          <w:sz w:val="14"/>
          <w:szCs w:val="16"/>
        </w:rPr>
      </w:pPr>
      <w:r w:rsidRPr="0052772C">
        <w:rPr>
          <w:rFonts w:ascii="Trebuchet MS" w:hAnsi="Trebuchet MS" w:cs="Arial"/>
          <w:b/>
          <w:color w:val="595959" w:themeColor="text1" w:themeTint="A6"/>
          <w:sz w:val="14"/>
          <w:szCs w:val="16"/>
        </w:rPr>
        <w:t>10. Insurance and liability –</w:t>
      </w:r>
      <w:r w:rsidRPr="0052772C">
        <w:rPr>
          <w:rFonts w:ascii="Trebuchet MS" w:hAnsi="Trebuchet MS" w:cs="Arial"/>
          <w:color w:val="595959" w:themeColor="text1" w:themeTint="A6"/>
          <w:sz w:val="14"/>
          <w:szCs w:val="16"/>
        </w:rPr>
        <w:t xml:space="preserve"> </w:t>
      </w:r>
      <w:r w:rsidR="00BB05DE" w:rsidRPr="0052772C">
        <w:rPr>
          <w:rFonts w:ascii="Trebuchet MS" w:hAnsi="Trebuchet MS"/>
          <w:sz w:val="14"/>
          <w:szCs w:val="16"/>
        </w:rPr>
        <w:t xml:space="preserve">The Exhibitor/ Sponsor agrees and acknowledges that it is responsible for safeguarding its </w:t>
      </w:r>
      <w:r w:rsidR="00BB05DE" w:rsidRPr="0052772C">
        <w:rPr>
          <w:rFonts w:ascii="Trebuchet MS" w:hAnsi="Trebuchet MS"/>
          <w:sz w:val="14"/>
          <w:szCs w:val="16"/>
        </w:rPr>
        <w:lastRenderedPageBreak/>
        <w:t>possessions, materials and property during the Event. The Exhibitor/ Sponsor shall be responsible and liable for all losses, damage, claims and proceedings arising directly out of injury to any person or damage to any property, materials or possessions by reason of the negligent acts or omissions of the Exhibitor/ Sponsor, its employees, servants or agents and for any loss or damage caused to the Venue, fittings supplied within the cost of participation and to any third parties arising as a direct result of the negligent acts or omissions (or failure to act) of the Exhibitor/Sponsor his employees, sub-contractors or agents. Summerhouse Events Ltd expressly declines any responsibility for the safety of possessions, materials or property of the Exhibitor/Sponsor or their employees, contractors, suppliers and agents or any other person, for loss, damage, destruction by theft, fire or any other cause, save and except in all cases in this clause 10 for any death or personal injury caused by Summerhouse Events Ltd’s negligence or as otherwise unable to be excluded by law.</w:t>
      </w:r>
    </w:p>
    <w:p w:rsidR="008B5E99" w:rsidRPr="0052772C" w:rsidRDefault="008B5E99" w:rsidP="008B5E99">
      <w:pPr>
        <w:rPr>
          <w:rFonts w:ascii="Trebuchet MS" w:hAnsi="Trebuchet MS" w:cs="Arial"/>
          <w:color w:val="595959" w:themeColor="text1" w:themeTint="A6"/>
          <w:sz w:val="14"/>
          <w:szCs w:val="16"/>
        </w:rPr>
      </w:pPr>
    </w:p>
    <w:p w:rsidR="008B5E99" w:rsidRPr="0052772C" w:rsidRDefault="00C86581" w:rsidP="008B5E99">
      <w:pPr>
        <w:rPr>
          <w:rFonts w:ascii="Trebuchet MS" w:hAnsi="Trebuchet MS" w:cs="Arial"/>
          <w:color w:val="595959" w:themeColor="text1" w:themeTint="A6"/>
          <w:sz w:val="14"/>
          <w:szCs w:val="16"/>
        </w:rPr>
      </w:pPr>
      <w:r w:rsidRPr="0052772C">
        <w:rPr>
          <w:rFonts w:ascii="Trebuchet MS" w:hAnsi="Trebuchet MS" w:cs="Arial"/>
          <w:color w:val="595959" w:themeColor="text1" w:themeTint="A6"/>
          <w:sz w:val="14"/>
          <w:szCs w:val="16"/>
        </w:rPr>
        <w:t>Summerhouse Events Ltd</w:t>
      </w:r>
      <w:r w:rsidR="008B5E99" w:rsidRPr="0052772C">
        <w:rPr>
          <w:rFonts w:ascii="Trebuchet MS" w:hAnsi="Trebuchet MS" w:cs="Arial"/>
          <w:color w:val="595959" w:themeColor="text1" w:themeTint="A6"/>
          <w:sz w:val="14"/>
          <w:szCs w:val="16"/>
        </w:rPr>
        <w:t xml:space="preserve"> and its contractors exclude any liability by reason of a force majeure event including fire, storm, lightning, explosion, national emergency, war, terrorism, or threats of war or terrorism, labour disputes, strikes, lockouts, civil disturbance, inevitable accident, or for any other cause not within the control of </w:t>
      </w:r>
      <w:r w:rsidRPr="0052772C">
        <w:rPr>
          <w:rFonts w:ascii="Trebuchet MS" w:hAnsi="Trebuchet MS" w:cs="Arial"/>
          <w:color w:val="595959" w:themeColor="text1" w:themeTint="A6"/>
          <w:sz w:val="14"/>
          <w:szCs w:val="16"/>
        </w:rPr>
        <w:t>Summerhouse Events Ltd</w:t>
      </w:r>
      <w:r w:rsidR="008B5E99" w:rsidRPr="0052772C">
        <w:rPr>
          <w:rFonts w:ascii="Trebuchet MS" w:hAnsi="Trebuchet MS" w:cs="Arial"/>
          <w:color w:val="595959" w:themeColor="text1" w:themeTint="A6"/>
          <w:sz w:val="14"/>
          <w:szCs w:val="16"/>
        </w:rPr>
        <w:t xml:space="preserve"> whether of the same kind or not. As </w:t>
      </w:r>
      <w:r w:rsidRPr="0052772C">
        <w:rPr>
          <w:rFonts w:ascii="Trebuchet MS" w:hAnsi="Trebuchet MS" w:cs="Arial"/>
          <w:color w:val="595959" w:themeColor="text1" w:themeTint="A6"/>
          <w:sz w:val="14"/>
          <w:szCs w:val="16"/>
        </w:rPr>
        <w:t>Summerhouse Events Ltd</w:t>
      </w:r>
      <w:r w:rsidR="008B5E99" w:rsidRPr="0052772C">
        <w:rPr>
          <w:rFonts w:ascii="Trebuchet MS" w:hAnsi="Trebuchet MS" w:cs="Arial"/>
          <w:color w:val="595959" w:themeColor="text1" w:themeTint="A6"/>
          <w:sz w:val="14"/>
          <w:szCs w:val="16"/>
        </w:rPr>
        <w:t xml:space="preserve"> and its contractors will accept no responsibility for any of the foregoing matters, Exhibitor/ Sponsors should affect their own insurance against any risk of any loss, damage, injury or liability relating thereto.</w:t>
      </w:r>
    </w:p>
    <w:p w:rsidR="008B5E99" w:rsidRPr="0052772C" w:rsidRDefault="008B5E99" w:rsidP="008B5E99">
      <w:pPr>
        <w:rPr>
          <w:rFonts w:ascii="Trebuchet MS" w:hAnsi="Trebuchet MS" w:cs="Arial"/>
          <w:color w:val="595959" w:themeColor="text1" w:themeTint="A6"/>
          <w:sz w:val="14"/>
          <w:szCs w:val="16"/>
        </w:rPr>
      </w:pPr>
    </w:p>
    <w:p w:rsidR="00BB05DE" w:rsidRPr="0052772C" w:rsidRDefault="008B5E99" w:rsidP="00BB05DE">
      <w:pPr>
        <w:rPr>
          <w:rFonts w:ascii="Trebuchet MS" w:hAnsi="Trebuchet MS" w:cs="Arial"/>
          <w:b/>
          <w:color w:val="595959" w:themeColor="text1" w:themeTint="A6"/>
          <w:sz w:val="14"/>
          <w:szCs w:val="16"/>
        </w:rPr>
      </w:pPr>
      <w:r w:rsidRPr="0052772C">
        <w:rPr>
          <w:rFonts w:ascii="Trebuchet MS" w:hAnsi="Trebuchet MS" w:cs="Arial"/>
          <w:b/>
          <w:color w:val="595959" w:themeColor="text1" w:themeTint="A6"/>
          <w:sz w:val="14"/>
          <w:szCs w:val="16"/>
        </w:rPr>
        <w:t xml:space="preserve">11. Indemnity </w:t>
      </w:r>
      <w:r w:rsidR="00BB05DE" w:rsidRPr="0052772C">
        <w:rPr>
          <w:rFonts w:ascii="Trebuchet MS" w:hAnsi="Trebuchet MS" w:cs="Arial"/>
          <w:b/>
          <w:color w:val="595959" w:themeColor="text1" w:themeTint="A6"/>
          <w:sz w:val="14"/>
          <w:szCs w:val="16"/>
        </w:rPr>
        <w:t>The Exhibitor/ Sponsor hereby indemnifies Summerhouse Events Ltd against any loss, damages or reasonable expenses incurred or suffered by Summerhouse Events Ltd as a direct result of an negligent act or omission on the part of the Exhibitor/ Sponsor in relation to the Contract. The total aggregate liability to the Exhibitor/ Sponsor in connection with this Contract shall be limited to an amount equal to the payment due under this Contract.</w:t>
      </w:r>
    </w:p>
    <w:p w:rsidR="00BB05DE" w:rsidRPr="0052772C" w:rsidRDefault="00BB05DE" w:rsidP="00BB05DE">
      <w:pPr>
        <w:rPr>
          <w:rFonts w:ascii="Trebuchet MS" w:hAnsi="Trebuchet MS" w:cs="Arial"/>
          <w:b/>
          <w:color w:val="595959" w:themeColor="text1" w:themeTint="A6"/>
          <w:sz w:val="14"/>
          <w:szCs w:val="16"/>
        </w:rPr>
      </w:pPr>
      <w:r w:rsidRPr="0052772C">
        <w:rPr>
          <w:rFonts w:ascii="Trebuchet MS" w:hAnsi="Trebuchet MS" w:cs="Arial"/>
          <w:b/>
          <w:color w:val="595959" w:themeColor="text1" w:themeTint="A6"/>
          <w:sz w:val="14"/>
          <w:szCs w:val="16"/>
        </w:rPr>
        <w:t xml:space="preserve"> </w:t>
      </w:r>
    </w:p>
    <w:p w:rsidR="008B5E99" w:rsidRPr="0052772C" w:rsidRDefault="00BB05DE" w:rsidP="00BB05DE">
      <w:pPr>
        <w:rPr>
          <w:rFonts w:ascii="Trebuchet MS" w:hAnsi="Trebuchet MS" w:cs="Arial"/>
          <w:color w:val="595959" w:themeColor="text1" w:themeTint="A6"/>
          <w:sz w:val="14"/>
          <w:szCs w:val="16"/>
        </w:rPr>
      </w:pPr>
      <w:r w:rsidRPr="0052772C">
        <w:rPr>
          <w:rFonts w:ascii="Trebuchet MS" w:hAnsi="Trebuchet MS" w:cs="Arial"/>
          <w:b/>
          <w:color w:val="595959" w:themeColor="text1" w:themeTint="A6"/>
          <w:sz w:val="14"/>
          <w:szCs w:val="16"/>
        </w:rPr>
        <w:t>The Exhibitor/ Sponsor shall not be liable for any consequential or indirect losses, including any indirect loss of profits, revenues, business, and/or anticipated savings, whether or not in the contemplation of the parties at the time of entering into this Contract.</w:t>
      </w:r>
    </w:p>
    <w:p w:rsidR="008B5E99" w:rsidRPr="0052772C" w:rsidRDefault="008B5E99" w:rsidP="008B5E99">
      <w:pPr>
        <w:rPr>
          <w:rFonts w:ascii="Trebuchet MS" w:hAnsi="Trebuchet MS" w:cs="Arial"/>
          <w:color w:val="595959" w:themeColor="text1" w:themeTint="A6"/>
          <w:sz w:val="14"/>
          <w:szCs w:val="16"/>
        </w:rPr>
      </w:pPr>
      <w:r w:rsidRPr="0052772C">
        <w:rPr>
          <w:rFonts w:ascii="Trebuchet MS" w:hAnsi="Trebuchet MS" w:cs="Arial"/>
          <w:b/>
          <w:color w:val="595959" w:themeColor="text1" w:themeTint="A6"/>
          <w:sz w:val="14"/>
          <w:szCs w:val="16"/>
        </w:rPr>
        <w:t xml:space="preserve">12. Health and safety – </w:t>
      </w:r>
      <w:r w:rsidRPr="0052772C">
        <w:rPr>
          <w:rFonts w:ascii="Trebuchet MS" w:hAnsi="Trebuchet MS" w:cs="Arial"/>
          <w:color w:val="595959" w:themeColor="text1" w:themeTint="A6"/>
          <w:sz w:val="14"/>
          <w:szCs w:val="16"/>
        </w:rPr>
        <w:t>It is the responsibility of the Exhibitor/ Sponsor to ensure that its contractors, employees and agents, comply with the latest legislation regarding Health and Safety at Work requirements.</w:t>
      </w:r>
    </w:p>
    <w:p w:rsidR="008B5E99" w:rsidRPr="0052772C" w:rsidRDefault="008B5E99" w:rsidP="008B5E99">
      <w:pPr>
        <w:rPr>
          <w:rFonts w:ascii="Trebuchet MS" w:hAnsi="Trebuchet MS" w:cs="Arial"/>
          <w:color w:val="595959" w:themeColor="text1" w:themeTint="A6"/>
          <w:sz w:val="14"/>
          <w:szCs w:val="16"/>
        </w:rPr>
      </w:pPr>
    </w:p>
    <w:p w:rsidR="008B5E99" w:rsidRPr="0052772C" w:rsidRDefault="008B5E99" w:rsidP="008B5E99">
      <w:pPr>
        <w:rPr>
          <w:rFonts w:ascii="Trebuchet MS" w:hAnsi="Trebuchet MS" w:cs="Arial"/>
          <w:color w:val="595959" w:themeColor="text1" w:themeTint="A6"/>
          <w:sz w:val="14"/>
          <w:szCs w:val="16"/>
        </w:rPr>
      </w:pPr>
      <w:r w:rsidRPr="0052772C">
        <w:rPr>
          <w:rFonts w:ascii="Trebuchet MS" w:hAnsi="Trebuchet MS" w:cs="Arial"/>
          <w:b/>
          <w:color w:val="595959" w:themeColor="text1" w:themeTint="A6"/>
          <w:sz w:val="14"/>
          <w:szCs w:val="16"/>
        </w:rPr>
        <w:t>13. Promotional matter –</w:t>
      </w:r>
      <w:r w:rsidRPr="0052772C">
        <w:rPr>
          <w:rFonts w:ascii="Trebuchet MS" w:hAnsi="Trebuchet MS" w:cs="Arial"/>
          <w:color w:val="595959" w:themeColor="text1" w:themeTint="A6"/>
          <w:sz w:val="14"/>
          <w:szCs w:val="16"/>
        </w:rPr>
        <w:t xml:space="preserve"> All printed matter or advertisements of any kind intended for distribution in the Exhibition may only be distributed from the Exhibitor/ Sponsor’s stand and workshop space and shall not be distributed in any other location including within the building or in the neighbourhood of the entrance or exits. Exhibitor/ Sponsors must not station any attendant in the gangways or place anything in or over them or upon any space other than that allocated to them. Attendants must not circulate through the Exhibition areas for promotional or delegate scanning purposes or use audible means of attracting the attention of visitors to the annoyance or inconvenience of other Exhibitor/ Sponsors. Any promotional matter related to competitions, prizes, awards, gifts must first have been submitted to </w:t>
      </w:r>
      <w:r w:rsidR="00C86581" w:rsidRPr="0052772C">
        <w:rPr>
          <w:rFonts w:ascii="Trebuchet MS" w:hAnsi="Trebuchet MS" w:cs="Arial"/>
          <w:color w:val="595959" w:themeColor="text1" w:themeTint="A6"/>
          <w:sz w:val="14"/>
          <w:szCs w:val="16"/>
        </w:rPr>
        <w:t>Summerhouse Events Ltd</w:t>
      </w:r>
      <w:r w:rsidRPr="0052772C">
        <w:rPr>
          <w:rFonts w:ascii="Trebuchet MS" w:hAnsi="Trebuchet MS" w:cs="Arial"/>
          <w:color w:val="595959" w:themeColor="text1" w:themeTint="A6"/>
          <w:sz w:val="14"/>
          <w:szCs w:val="16"/>
        </w:rPr>
        <w:t xml:space="preserve"> for approval. </w:t>
      </w:r>
      <w:r w:rsidR="00C86581" w:rsidRPr="0052772C">
        <w:rPr>
          <w:rFonts w:ascii="Trebuchet MS" w:hAnsi="Trebuchet MS" w:cs="Arial"/>
          <w:color w:val="595959" w:themeColor="text1" w:themeTint="A6"/>
          <w:sz w:val="14"/>
          <w:szCs w:val="16"/>
        </w:rPr>
        <w:t>Summerhouse Events Ltd</w:t>
      </w:r>
      <w:r w:rsidRPr="0052772C">
        <w:rPr>
          <w:rFonts w:ascii="Trebuchet MS" w:hAnsi="Trebuchet MS" w:cs="Arial"/>
          <w:color w:val="595959" w:themeColor="text1" w:themeTint="A6"/>
          <w:sz w:val="14"/>
          <w:szCs w:val="16"/>
        </w:rPr>
        <w:t xml:space="preserve"> has the right to request withdrawal of any promotional material in any media or any promotional activity should this cause disturbance or annoyance or is objected to on the grounds of legality, decency or honesty.</w:t>
      </w:r>
    </w:p>
    <w:p w:rsidR="008B5E99" w:rsidRPr="0052772C" w:rsidRDefault="008B5E99" w:rsidP="008B5E99">
      <w:pPr>
        <w:rPr>
          <w:rFonts w:ascii="Trebuchet MS" w:hAnsi="Trebuchet MS" w:cs="Arial"/>
          <w:color w:val="595959" w:themeColor="text1" w:themeTint="A6"/>
          <w:sz w:val="14"/>
          <w:szCs w:val="16"/>
        </w:rPr>
      </w:pPr>
    </w:p>
    <w:p w:rsidR="008B5E99" w:rsidRPr="0052772C" w:rsidRDefault="008B5E99" w:rsidP="008B5E99">
      <w:pPr>
        <w:rPr>
          <w:rFonts w:ascii="Trebuchet MS" w:hAnsi="Trebuchet MS" w:cs="Arial"/>
          <w:color w:val="595959" w:themeColor="text1" w:themeTint="A6"/>
          <w:sz w:val="14"/>
          <w:szCs w:val="16"/>
        </w:rPr>
      </w:pPr>
      <w:r w:rsidRPr="0052772C">
        <w:rPr>
          <w:rFonts w:ascii="Trebuchet MS" w:hAnsi="Trebuchet MS" w:cs="Arial"/>
          <w:b/>
          <w:color w:val="595959" w:themeColor="text1" w:themeTint="A6"/>
          <w:sz w:val="14"/>
          <w:szCs w:val="16"/>
        </w:rPr>
        <w:t>14. Fitting regulations –</w:t>
      </w:r>
      <w:r w:rsidRPr="0052772C">
        <w:rPr>
          <w:rFonts w:ascii="Trebuchet MS" w:hAnsi="Trebuchet MS" w:cs="Arial"/>
          <w:color w:val="595959" w:themeColor="text1" w:themeTint="A6"/>
          <w:sz w:val="14"/>
          <w:szCs w:val="16"/>
        </w:rPr>
        <w:t xml:space="preserve"> Under no circumstances may Exhibitors/Sponsors alter or add to the external structure of the stands. Further interior design, fittings, lighting, decorations may be added at the Exhibitors’ expense subject to the compliance with these regulations and any requirements of the local or other authority at the time. Exhibitors are deemed to have knowledge of such requirements and regulations and are bound thereby and are required to indemnify </w:t>
      </w:r>
      <w:r w:rsidR="00C86581" w:rsidRPr="0052772C">
        <w:rPr>
          <w:rFonts w:ascii="Trebuchet MS" w:hAnsi="Trebuchet MS" w:cs="Arial"/>
          <w:color w:val="595959" w:themeColor="text1" w:themeTint="A6"/>
          <w:sz w:val="14"/>
          <w:szCs w:val="16"/>
        </w:rPr>
        <w:t>Summerhouse Events Ltd</w:t>
      </w:r>
      <w:r w:rsidRPr="0052772C">
        <w:rPr>
          <w:rFonts w:ascii="Trebuchet MS" w:hAnsi="Trebuchet MS" w:cs="Arial"/>
          <w:color w:val="595959" w:themeColor="text1" w:themeTint="A6"/>
          <w:sz w:val="14"/>
          <w:szCs w:val="16"/>
        </w:rPr>
        <w:t xml:space="preserve"> and its contractors against any claim, action, loss or liability occasioned by any breach thereof. The total enclosure of any stand shall not be permitted. </w:t>
      </w:r>
    </w:p>
    <w:p w:rsidR="008B5E99" w:rsidRPr="0052772C" w:rsidRDefault="008B5E99" w:rsidP="008B5E99">
      <w:pPr>
        <w:rPr>
          <w:rFonts w:ascii="Trebuchet MS" w:hAnsi="Trebuchet MS" w:cs="Arial"/>
          <w:color w:val="595959" w:themeColor="text1" w:themeTint="A6"/>
          <w:sz w:val="14"/>
          <w:szCs w:val="16"/>
        </w:rPr>
      </w:pPr>
    </w:p>
    <w:p w:rsidR="008B5E99" w:rsidRPr="0052772C" w:rsidRDefault="008B5E99" w:rsidP="008B5E99">
      <w:pPr>
        <w:rPr>
          <w:rFonts w:ascii="Trebuchet MS" w:hAnsi="Trebuchet MS" w:cs="Arial"/>
          <w:color w:val="595959" w:themeColor="text1" w:themeTint="A6"/>
          <w:sz w:val="14"/>
          <w:szCs w:val="16"/>
        </w:rPr>
      </w:pPr>
      <w:r w:rsidRPr="0052772C">
        <w:rPr>
          <w:rFonts w:ascii="Trebuchet MS" w:hAnsi="Trebuchet MS" w:cs="Arial"/>
          <w:color w:val="595959" w:themeColor="text1" w:themeTint="A6"/>
          <w:sz w:val="14"/>
          <w:szCs w:val="16"/>
        </w:rPr>
        <w:t xml:space="preserve">Exhibitors and their contractors may not interfere with the Venue building in anyway whatsoever and any damage caused by their acts will be the responsibility of the Exhibitor, who will be required to indemnify </w:t>
      </w:r>
      <w:r w:rsidR="00C86581" w:rsidRPr="0052772C">
        <w:rPr>
          <w:rFonts w:ascii="Trebuchet MS" w:hAnsi="Trebuchet MS" w:cs="Arial"/>
          <w:color w:val="595959" w:themeColor="text1" w:themeTint="A6"/>
          <w:sz w:val="14"/>
          <w:szCs w:val="16"/>
        </w:rPr>
        <w:t>Summerhouse Events Ltd</w:t>
      </w:r>
      <w:r w:rsidRPr="0052772C">
        <w:rPr>
          <w:rFonts w:ascii="Trebuchet MS" w:hAnsi="Trebuchet MS" w:cs="Arial"/>
          <w:color w:val="595959" w:themeColor="text1" w:themeTint="A6"/>
          <w:sz w:val="14"/>
          <w:szCs w:val="16"/>
        </w:rPr>
        <w:t xml:space="preserve"> and its contractors against any claim arising from such damage. In addition all work carried out by or on behalf of the Exhibitor including stand interior, construction, stand fittings, electrical work and decoration must be by members of the appropriate trade unions in accordance with the construction and working rule or other property of any Exhibitor or of any person, or for the agreements issued by and under the authority of the National Joint Councils of the Exhibition Industry. </w:t>
      </w:r>
    </w:p>
    <w:p w:rsidR="008B5E99" w:rsidRPr="0052772C" w:rsidRDefault="008B5E99" w:rsidP="008B5E99">
      <w:pPr>
        <w:rPr>
          <w:rFonts w:ascii="Trebuchet MS" w:hAnsi="Trebuchet MS" w:cs="Arial"/>
          <w:color w:val="595959" w:themeColor="text1" w:themeTint="A6"/>
          <w:sz w:val="14"/>
          <w:szCs w:val="16"/>
        </w:rPr>
      </w:pPr>
    </w:p>
    <w:p w:rsidR="008B5E99" w:rsidRPr="0052772C" w:rsidRDefault="0078471A" w:rsidP="008B5E99">
      <w:pPr>
        <w:rPr>
          <w:rFonts w:ascii="Trebuchet MS" w:hAnsi="Trebuchet MS" w:cs="Arial"/>
          <w:color w:val="595959" w:themeColor="text1" w:themeTint="A6"/>
          <w:sz w:val="14"/>
          <w:szCs w:val="16"/>
        </w:rPr>
      </w:pPr>
      <w:r w:rsidRPr="0052772C">
        <w:rPr>
          <w:rFonts w:ascii="Trebuchet MS" w:hAnsi="Trebuchet MS" w:cs="Arial"/>
          <w:color w:val="595959" w:themeColor="text1" w:themeTint="A6"/>
          <w:sz w:val="14"/>
          <w:szCs w:val="16"/>
        </w:rPr>
        <w:t xml:space="preserve">If the </w:t>
      </w:r>
      <w:r w:rsidR="008B5E99" w:rsidRPr="0052772C">
        <w:rPr>
          <w:rFonts w:ascii="Trebuchet MS" w:hAnsi="Trebuchet MS" w:cs="Arial"/>
          <w:color w:val="595959" w:themeColor="text1" w:themeTint="A6"/>
          <w:sz w:val="14"/>
          <w:szCs w:val="16"/>
        </w:rPr>
        <w:t xml:space="preserve">Exhibitor or Exhibitor’s contractor obstructs </w:t>
      </w:r>
      <w:r w:rsidR="00C86581" w:rsidRPr="0052772C">
        <w:rPr>
          <w:rFonts w:ascii="Trebuchet MS" w:hAnsi="Trebuchet MS" w:cs="Arial"/>
          <w:color w:val="595959" w:themeColor="text1" w:themeTint="A6"/>
          <w:sz w:val="14"/>
          <w:szCs w:val="16"/>
        </w:rPr>
        <w:t>Summerhouse Events Ltd</w:t>
      </w:r>
      <w:r w:rsidR="008B5E99" w:rsidRPr="0052772C">
        <w:rPr>
          <w:rFonts w:ascii="Trebuchet MS" w:hAnsi="Trebuchet MS" w:cs="Arial"/>
          <w:color w:val="595959" w:themeColor="text1" w:themeTint="A6"/>
          <w:sz w:val="14"/>
          <w:szCs w:val="16"/>
        </w:rPr>
        <w:t xml:space="preserve">’s Exhibition contractor the Exhibitor will indemnify </w:t>
      </w:r>
      <w:r w:rsidR="00C86581" w:rsidRPr="0052772C">
        <w:rPr>
          <w:rFonts w:ascii="Trebuchet MS" w:hAnsi="Trebuchet MS" w:cs="Arial"/>
          <w:color w:val="595959" w:themeColor="text1" w:themeTint="A6"/>
          <w:sz w:val="14"/>
          <w:szCs w:val="16"/>
        </w:rPr>
        <w:t>Summerhouse Events Ltd</w:t>
      </w:r>
      <w:r w:rsidR="008B5E99" w:rsidRPr="0052772C">
        <w:rPr>
          <w:rFonts w:ascii="Trebuchet MS" w:hAnsi="Trebuchet MS" w:cs="Arial"/>
          <w:color w:val="595959" w:themeColor="text1" w:themeTint="A6"/>
          <w:sz w:val="14"/>
          <w:szCs w:val="16"/>
        </w:rPr>
        <w:t xml:space="preserve"> against any cost that may arise as a result of the exhibition build up, and/or breakdown schedule. In all cases </w:t>
      </w:r>
      <w:r w:rsidR="00C86581" w:rsidRPr="0052772C">
        <w:rPr>
          <w:rFonts w:ascii="Trebuchet MS" w:hAnsi="Trebuchet MS" w:cs="Arial"/>
          <w:color w:val="595959" w:themeColor="text1" w:themeTint="A6"/>
          <w:sz w:val="14"/>
          <w:szCs w:val="16"/>
        </w:rPr>
        <w:t>Summerhouse Events Ltd</w:t>
      </w:r>
      <w:r w:rsidR="008B5E99" w:rsidRPr="0052772C">
        <w:rPr>
          <w:rFonts w:ascii="Trebuchet MS" w:hAnsi="Trebuchet MS" w:cs="Arial"/>
          <w:color w:val="595959" w:themeColor="text1" w:themeTint="A6"/>
          <w:sz w:val="14"/>
          <w:szCs w:val="16"/>
        </w:rPr>
        <w:t xml:space="preserve"> reserves the right to remove any stand where </w:t>
      </w:r>
      <w:r w:rsidR="00C86581" w:rsidRPr="0052772C">
        <w:rPr>
          <w:rFonts w:ascii="Trebuchet MS" w:hAnsi="Trebuchet MS" w:cs="Arial"/>
          <w:color w:val="595959" w:themeColor="text1" w:themeTint="A6"/>
          <w:sz w:val="14"/>
          <w:szCs w:val="16"/>
        </w:rPr>
        <w:t>Summerhouse Events Ltd</w:t>
      </w:r>
      <w:r w:rsidR="008B5E99" w:rsidRPr="0052772C">
        <w:rPr>
          <w:rFonts w:ascii="Trebuchet MS" w:hAnsi="Trebuchet MS" w:cs="Arial"/>
          <w:color w:val="595959" w:themeColor="text1" w:themeTint="A6"/>
          <w:sz w:val="14"/>
          <w:szCs w:val="16"/>
        </w:rPr>
        <w:t xml:space="preserve"> becomes aware that it is a risk and the Exhibitor fails to adhere to its reasonable requests. Exhibitors/Sponsors must keep all materials and furniture within the boundaries of their own stand and not obstruct aisles for reasons of health and safety.</w:t>
      </w:r>
    </w:p>
    <w:p w:rsidR="008B5E99" w:rsidRPr="0052772C" w:rsidRDefault="008B5E99" w:rsidP="008B5E99">
      <w:pPr>
        <w:rPr>
          <w:rFonts w:ascii="Trebuchet MS" w:hAnsi="Trebuchet MS" w:cs="Arial"/>
          <w:color w:val="595959" w:themeColor="text1" w:themeTint="A6"/>
          <w:sz w:val="14"/>
          <w:szCs w:val="16"/>
        </w:rPr>
      </w:pPr>
    </w:p>
    <w:p w:rsidR="008B5E99" w:rsidRPr="0052772C" w:rsidRDefault="008B5E99" w:rsidP="008B5E99">
      <w:pPr>
        <w:rPr>
          <w:rFonts w:ascii="Trebuchet MS" w:hAnsi="Trebuchet MS" w:cs="Arial"/>
          <w:color w:val="595959" w:themeColor="text1" w:themeTint="A6"/>
          <w:sz w:val="14"/>
          <w:szCs w:val="16"/>
        </w:rPr>
      </w:pPr>
      <w:r w:rsidRPr="0052772C">
        <w:rPr>
          <w:rFonts w:ascii="Trebuchet MS" w:hAnsi="Trebuchet MS" w:cs="Arial"/>
          <w:b/>
          <w:color w:val="595959" w:themeColor="text1" w:themeTint="A6"/>
          <w:sz w:val="14"/>
          <w:szCs w:val="16"/>
        </w:rPr>
        <w:t>15. Stand design –</w:t>
      </w:r>
      <w:r w:rsidRPr="0052772C">
        <w:rPr>
          <w:rFonts w:ascii="Trebuchet MS" w:hAnsi="Trebuchet MS" w:cs="Arial"/>
          <w:color w:val="595959" w:themeColor="text1" w:themeTint="A6"/>
          <w:sz w:val="14"/>
          <w:szCs w:val="16"/>
        </w:rPr>
        <w:t xml:space="preserve"> In the instance of an Exhibitor not requiring the use of a shell scheme provided by </w:t>
      </w:r>
      <w:r w:rsidR="00C86581" w:rsidRPr="0052772C">
        <w:rPr>
          <w:rFonts w:ascii="Trebuchet MS" w:hAnsi="Trebuchet MS" w:cs="Arial"/>
          <w:color w:val="595959" w:themeColor="text1" w:themeTint="A6"/>
          <w:sz w:val="14"/>
          <w:szCs w:val="16"/>
        </w:rPr>
        <w:t>Summerhouse Events Ltd</w:t>
      </w:r>
      <w:r w:rsidRPr="0052772C">
        <w:rPr>
          <w:rFonts w:ascii="Trebuchet MS" w:hAnsi="Trebuchet MS" w:cs="Arial"/>
          <w:color w:val="595959" w:themeColor="text1" w:themeTint="A6"/>
          <w:sz w:val="14"/>
          <w:szCs w:val="16"/>
        </w:rPr>
        <w:t xml:space="preserve">’s contractors and wishing to erect his or her own construction in the space allotted, plans must be submitted in full to </w:t>
      </w:r>
      <w:r w:rsidR="00C86581" w:rsidRPr="0052772C">
        <w:rPr>
          <w:rFonts w:ascii="Trebuchet MS" w:hAnsi="Trebuchet MS" w:cs="Arial"/>
          <w:color w:val="595959" w:themeColor="text1" w:themeTint="A6"/>
          <w:sz w:val="14"/>
          <w:szCs w:val="16"/>
        </w:rPr>
        <w:t>Summerhouse Events Ltd</w:t>
      </w:r>
      <w:r w:rsidRPr="0052772C">
        <w:rPr>
          <w:rFonts w:ascii="Trebuchet MS" w:hAnsi="Trebuchet MS" w:cs="Arial"/>
          <w:color w:val="595959" w:themeColor="text1" w:themeTint="A6"/>
          <w:sz w:val="14"/>
          <w:szCs w:val="16"/>
        </w:rPr>
        <w:t xml:space="preserve"> not later than 30 days before the opening of the intended Exhibition. </w:t>
      </w:r>
      <w:r w:rsidR="00C86581" w:rsidRPr="0052772C">
        <w:rPr>
          <w:rFonts w:ascii="Trebuchet MS" w:hAnsi="Trebuchet MS" w:cs="Arial"/>
          <w:color w:val="595959" w:themeColor="text1" w:themeTint="A6"/>
          <w:sz w:val="14"/>
          <w:szCs w:val="16"/>
        </w:rPr>
        <w:t>Summerhouse Events Ltd</w:t>
      </w:r>
      <w:r w:rsidRPr="0052772C">
        <w:rPr>
          <w:rFonts w:ascii="Trebuchet MS" w:hAnsi="Trebuchet MS" w:cs="Arial"/>
          <w:color w:val="595959" w:themeColor="text1" w:themeTint="A6"/>
          <w:sz w:val="14"/>
          <w:szCs w:val="16"/>
        </w:rPr>
        <w:t xml:space="preserve"> retains the right to refuse, amend or otherwise deal with any plan as deemed necessary.</w:t>
      </w:r>
    </w:p>
    <w:p w:rsidR="008B5E99" w:rsidRPr="0052772C" w:rsidRDefault="008B5E99" w:rsidP="008B5E99">
      <w:pPr>
        <w:rPr>
          <w:rFonts w:ascii="Trebuchet MS" w:hAnsi="Trebuchet MS" w:cs="Arial"/>
          <w:color w:val="595959" w:themeColor="text1" w:themeTint="A6"/>
          <w:sz w:val="14"/>
          <w:szCs w:val="16"/>
        </w:rPr>
      </w:pPr>
    </w:p>
    <w:p w:rsidR="008B5E99" w:rsidRPr="0052772C" w:rsidRDefault="008B5E99" w:rsidP="008B5E99">
      <w:pPr>
        <w:rPr>
          <w:rFonts w:ascii="Trebuchet MS" w:hAnsi="Trebuchet MS" w:cs="Arial"/>
          <w:color w:val="595959" w:themeColor="text1" w:themeTint="A6"/>
          <w:sz w:val="14"/>
          <w:szCs w:val="16"/>
        </w:rPr>
      </w:pPr>
      <w:r w:rsidRPr="0052772C">
        <w:rPr>
          <w:rFonts w:ascii="Trebuchet MS" w:hAnsi="Trebuchet MS" w:cs="Arial"/>
          <w:b/>
          <w:color w:val="595959" w:themeColor="text1" w:themeTint="A6"/>
          <w:sz w:val="14"/>
          <w:szCs w:val="16"/>
        </w:rPr>
        <w:t>16. Special hazards –</w:t>
      </w:r>
      <w:r w:rsidRPr="0052772C">
        <w:rPr>
          <w:rFonts w:ascii="Trebuchet MS" w:hAnsi="Trebuchet MS" w:cs="Arial"/>
          <w:color w:val="595959" w:themeColor="text1" w:themeTint="A6"/>
          <w:sz w:val="14"/>
          <w:szCs w:val="16"/>
        </w:rPr>
        <w:t xml:space="preserve"> Any exhibit</w:t>
      </w:r>
      <w:r w:rsidR="0052772C" w:rsidRPr="0052772C">
        <w:rPr>
          <w:rFonts w:ascii="Trebuchet MS" w:hAnsi="Trebuchet MS" w:cs="Arial"/>
          <w:color w:val="595959" w:themeColor="text1" w:themeTint="A6"/>
          <w:sz w:val="14"/>
          <w:szCs w:val="16"/>
        </w:rPr>
        <w:t>or</w:t>
      </w:r>
      <w:r w:rsidRPr="0052772C">
        <w:rPr>
          <w:rFonts w:ascii="Trebuchet MS" w:hAnsi="Trebuchet MS" w:cs="Arial"/>
          <w:color w:val="595959" w:themeColor="text1" w:themeTint="A6"/>
          <w:sz w:val="14"/>
          <w:szCs w:val="16"/>
        </w:rPr>
        <w:t xml:space="preserve"> which may be regarded as constituting a special risk or hazard or dangers must be notified to </w:t>
      </w:r>
      <w:r w:rsidR="00C86581" w:rsidRPr="0052772C">
        <w:rPr>
          <w:rFonts w:ascii="Trebuchet MS" w:hAnsi="Trebuchet MS" w:cs="Arial"/>
          <w:color w:val="595959" w:themeColor="text1" w:themeTint="A6"/>
          <w:sz w:val="14"/>
          <w:szCs w:val="16"/>
        </w:rPr>
        <w:t>Summerhouse Events Ltd</w:t>
      </w:r>
      <w:r w:rsidRPr="0052772C">
        <w:rPr>
          <w:rFonts w:ascii="Trebuchet MS" w:hAnsi="Trebuchet MS" w:cs="Arial"/>
          <w:color w:val="595959" w:themeColor="text1" w:themeTint="A6"/>
          <w:sz w:val="14"/>
          <w:szCs w:val="16"/>
        </w:rPr>
        <w:t xml:space="preserve"> at least one month in advance of the opening of the Exhibition. The Exhibitor/ Sponsor must at his or her own expense comply with any conditions or safety precaution </w:t>
      </w:r>
      <w:r w:rsidR="00C86581" w:rsidRPr="0052772C">
        <w:rPr>
          <w:rFonts w:ascii="Trebuchet MS" w:hAnsi="Trebuchet MS" w:cs="Arial"/>
          <w:color w:val="595959" w:themeColor="text1" w:themeTint="A6"/>
          <w:sz w:val="14"/>
          <w:szCs w:val="16"/>
        </w:rPr>
        <w:t>Summerhouse Events Ltd</w:t>
      </w:r>
      <w:r w:rsidRPr="0052772C">
        <w:rPr>
          <w:rFonts w:ascii="Trebuchet MS" w:hAnsi="Trebuchet MS" w:cs="Arial"/>
          <w:color w:val="595959" w:themeColor="text1" w:themeTint="A6"/>
          <w:sz w:val="14"/>
          <w:szCs w:val="16"/>
        </w:rPr>
        <w:t xml:space="preserve">, Venue licensor or local authority may impose. </w:t>
      </w:r>
      <w:r w:rsidR="00C86581" w:rsidRPr="0052772C">
        <w:rPr>
          <w:rFonts w:ascii="Trebuchet MS" w:hAnsi="Trebuchet MS" w:cs="Arial"/>
          <w:color w:val="595959" w:themeColor="text1" w:themeTint="A6"/>
          <w:sz w:val="14"/>
          <w:szCs w:val="16"/>
        </w:rPr>
        <w:t>Summerhouse Events Ltd</w:t>
      </w:r>
      <w:r w:rsidRPr="0052772C">
        <w:rPr>
          <w:rFonts w:ascii="Trebuchet MS" w:hAnsi="Trebuchet MS" w:cs="Arial"/>
          <w:color w:val="595959" w:themeColor="text1" w:themeTint="A6"/>
          <w:sz w:val="14"/>
          <w:szCs w:val="16"/>
        </w:rPr>
        <w:t xml:space="preserve"> reserve the right to reject any exhibit that it regards as a risk, which has not been notified to </w:t>
      </w:r>
      <w:r w:rsidR="00C86581" w:rsidRPr="0052772C">
        <w:rPr>
          <w:rFonts w:ascii="Trebuchet MS" w:hAnsi="Trebuchet MS" w:cs="Arial"/>
          <w:color w:val="595959" w:themeColor="text1" w:themeTint="A6"/>
          <w:sz w:val="14"/>
          <w:szCs w:val="16"/>
        </w:rPr>
        <w:t>Summerhouse Events Ltd</w:t>
      </w:r>
      <w:r w:rsidRPr="0052772C">
        <w:rPr>
          <w:rFonts w:ascii="Trebuchet MS" w:hAnsi="Trebuchet MS" w:cs="Arial"/>
          <w:color w:val="595959" w:themeColor="text1" w:themeTint="A6"/>
          <w:sz w:val="14"/>
          <w:szCs w:val="16"/>
        </w:rPr>
        <w:t xml:space="preserve"> and approved by it in accordance with this clause.</w:t>
      </w:r>
    </w:p>
    <w:p w:rsidR="008B5E99" w:rsidRPr="0052772C" w:rsidRDefault="008B5E99" w:rsidP="008B5E99">
      <w:pPr>
        <w:rPr>
          <w:rFonts w:ascii="Trebuchet MS" w:hAnsi="Trebuchet MS" w:cs="Arial"/>
          <w:color w:val="595959" w:themeColor="text1" w:themeTint="A6"/>
          <w:sz w:val="14"/>
          <w:szCs w:val="16"/>
        </w:rPr>
      </w:pPr>
    </w:p>
    <w:p w:rsidR="008B5E99" w:rsidRPr="0052772C" w:rsidRDefault="008B5E99" w:rsidP="008B5E99">
      <w:pPr>
        <w:rPr>
          <w:rFonts w:ascii="Trebuchet MS" w:hAnsi="Trebuchet MS" w:cs="Arial"/>
          <w:color w:val="595959" w:themeColor="text1" w:themeTint="A6"/>
          <w:sz w:val="14"/>
          <w:szCs w:val="16"/>
        </w:rPr>
      </w:pPr>
      <w:r w:rsidRPr="0052772C">
        <w:rPr>
          <w:rFonts w:ascii="Trebuchet MS" w:hAnsi="Trebuchet MS" w:cs="Arial"/>
          <w:b/>
          <w:color w:val="595959" w:themeColor="text1" w:themeTint="A6"/>
          <w:sz w:val="14"/>
          <w:szCs w:val="16"/>
        </w:rPr>
        <w:t>17. Disposal of waste –</w:t>
      </w:r>
      <w:r w:rsidRPr="0052772C">
        <w:rPr>
          <w:rFonts w:ascii="Trebuchet MS" w:hAnsi="Trebuchet MS" w:cs="Arial"/>
          <w:color w:val="595959" w:themeColor="text1" w:themeTint="A6"/>
          <w:sz w:val="14"/>
          <w:szCs w:val="16"/>
        </w:rPr>
        <w:t xml:space="preserve"> It is the responsibility of the Exhibitor to ensure that all debris and waste material arising from his or her own stand fitting is completely removed from the Exhibition area prior to the opening of the Exhibition. Failure to comply with this procedure shall render the Exhibitor liable for the cost of clearance by </w:t>
      </w:r>
      <w:r w:rsidR="00C86581" w:rsidRPr="0052772C">
        <w:rPr>
          <w:rFonts w:ascii="Trebuchet MS" w:hAnsi="Trebuchet MS" w:cs="Arial"/>
          <w:color w:val="595959" w:themeColor="text1" w:themeTint="A6"/>
          <w:sz w:val="14"/>
          <w:szCs w:val="16"/>
        </w:rPr>
        <w:t>Summerhouse Events Ltd</w:t>
      </w:r>
      <w:r w:rsidRPr="0052772C">
        <w:rPr>
          <w:rFonts w:ascii="Trebuchet MS" w:hAnsi="Trebuchet MS" w:cs="Arial"/>
          <w:color w:val="595959" w:themeColor="text1" w:themeTint="A6"/>
          <w:sz w:val="14"/>
          <w:szCs w:val="16"/>
        </w:rPr>
        <w:t>.</w:t>
      </w:r>
    </w:p>
    <w:p w:rsidR="008B5E99" w:rsidRPr="0052772C" w:rsidRDefault="008B5E99" w:rsidP="008B5E99">
      <w:pPr>
        <w:rPr>
          <w:rFonts w:ascii="Trebuchet MS" w:hAnsi="Trebuchet MS" w:cs="Arial"/>
          <w:color w:val="595959" w:themeColor="text1" w:themeTint="A6"/>
          <w:sz w:val="14"/>
          <w:szCs w:val="16"/>
        </w:rPr>
      </w:pPr>
    </w:p>
    <w:p w:rsidR="008B5E99" w:rsidRPr="0052772C" w:rsidRDefault="008B5E99" w:rsidP="008B5E99">
      <w:pPr>
        <w:rPr>
          <w:rFonts w:ascii="Trebuchet MS" w:hAnsi="Trebuchet MS" w:cs="Arial"/>
          <w:color w:val="595959" w:themeColor="text1" w:themeTint="A6"/>
          <w:sz w:val="14"/>
          <w:szCs w:val="16"/>
        </w:rPr>
      </w:pPr>
      <w:r w:rsidRPr="0052772C">
        <w:rPr>
          <w:rFonts w:ascii="Trebuchet MS" w:hAnsi="Trebuchet MS" w:cs="Arial"/>
          <w:b/>
          <w:color w:val="595959" w:themeColor="text1" w:themeTint="A6"/>
          <w:sz w:val="14"/>
          <w:szCs w:val="16"/>
        </w:rPr>
        <w:t>18. Staffing and stand displays</w:t>
      </w:r>
      <w:r w:rsidRPr="0052772C">
        <w:rPr>
          <w:rFonts w:ascii="Trebuchet MS" w:hAnsi="Trebuchet MS" w:cs="Arial"/>
          <w:color w:val="595959" w:themeColor="text1" w:themeTint="A6"/>
          <w:sz w:val="14"/>
          <w:szCs w:val="16"/>
        </w:rPr>
        <w:t xml:space="preserve"> – Exhibitors must ensure that their stand is ready at least one hour prior to the opening of the Exhibition each day. Stands must be fully staffed and stocked at all times. Exhibits are not to be removed until the exhibition has closed and any Exhibitor closing their stand before that time without the permission of </w:t>
      </w:r>
      <w:r w:rsidR="00C86581" w:rsidRPr="0052772C">
        <w:rPr>
          <w:rFonts w:ascii="Trebuchet MS" w:hAnsi="Trebuchet MS" w:cs="Arial"/>
          <w:color w:val="595959" w:themeColor="text1" w:themeTint="A6"/>
          <w:sz w:val="14"/>
          <w:szCs w:val="16"/>
        </w:rPr>
        <w:t>Summerhouse Events Ltd</w:t>
      </w:r>
      <w:r w:rsidRPr="0052772C">
        <w:rPr>
          <w:rFonts w:ascii="Trebuchet MS" w:hAnsi="Trebuchet MS" w:cs="Arial"/>
          <w:color w:val="595959" w:themeColor="text1" w:themeTint="A6"/>
          <w:sz w:val="14"/>
          <w:szCs w:val="16"/>
        </w:rPr>
        <w:t xml:space="preserve"> will be liable to an early closing fee of 25% of the total stand cost + VAT. There is a limit of two persons per 2mx2m stand or eight persons per 8mx2m stand. Additional persons may be permitted at </w:t>
      </w:r>
      <w:r w:rsidR="00C86581" w:rsidRPr="0052772C">
        <w:rPr>
          <w:rFonts w:ascii="Trebuchet MS" w:hAnsi="Trebuchet MS" w:cs="Arial"/>
          <w:color w:val="595959" w:themeColor="text1" w:themeTint="A6"/>
          <w:sz w:val="14"/>
          <w:szCs w:val="16"/>
        </w:rPr>
        <w:t>Summerhouse Events Ltd</w:t>
      </w:r>
      <w:r w:rsidRPr="0052772C">
        <w:rPr>
          <w:rFonts w:ascii="Trebuchet MS" w:hAnsi="Trebuchet MS" w:cs="Arial"/>
          <w:color w:val="595959" w:themeColor="text1" w:themeTint="A6"/>
          <w:sz w:val="14"/>
          <w:szCs w:val="16"/>
        </w:rPr>
        <w:t>’s sole discretion and subject to the payment of additional charges.</w:t>
      </w:r>
    </w:p>
    <w:p w:rsidR="008B5E99" w:rsidRPr="0052772C" w:rsidRDefault="008B5E99" w:rsidP="008B5E99">
      <w:pPr>
        <w:rPr>
          <w:rFonts w:ascii="Trebuchet MS" w:hAnsi="Trebuchet MS" w:cs="Arial"/>
          <w:b/>
          <w:color w:val="595959" w:themeColor="text1" w:themeTint="A6"/>
          <w:sz w:val="14"/>
          <w:szCs w:val="16"/>
        </w:rPr>
      </w:pPr>
    </w:p>
    <w:p w:rsidR="008B5E99" w:rsidRPr="0052772C" w:rsidRDefault="008B5E99" w:rsidP="008B5E99">
      <w:pPr>
        <w:rPr>
          <w:rFonts w:ascii="Trebuchet MS" w:hAnsi="Trebuchet MS" w:cs="Arial"/>
          <w:color w:val="595959" w:themeColor="text1" w:themeTint="A6"/>
          <w:sz w:val="14"/>
          <w:szCs w:val="16"/>
        </w:rPr>
      </w:pPr>
      <w:r w:rsidRPr="0052772C">
        <w:rPr>
          <w:rFonts w:ascii="Trebuchet MS" w:hAnsi="Trebuchet MS" w:cs="Arial"/>
          <w:b/>
          <w:color w:val="595959" w:themeColor="text1" w:themeTint="A6"/>
          <w:sz w:val="14"/>
          <w:szCs w:val="16"/>
        </w:rPr>
        <w:t>19. Hospitality</w:t>
      </w:r>
      <w:r w:rsidRPr="0052772C">
        <w:rPr>
          <w:rFonts w:ascii="Trebuchet MS" w:hAnsi="Trebuchet MS" w:cs="Arial"/>
          <w:color w:val="595959" w:themeColor="text1" w:themeTint="A6"/>
          <w:sz w:val="14"/>
          <w:szCs w:val="16"/>
        </w:rPr>
        <w:t xml:space="preserve"> - Exhibitors/ sponsors are not permitted to offer or distribute refreshments including alcoholic or non-alcoholic drinks or food without the permission of </w:t>
      </w:r>
      <w:r w:rsidR="00C86581" w:rsidRPr="0052772C">
        <w:rPr>
          <w:rFonts w:ascii="Trebuchet MS" w:hAnsi="Trebuchet MS" w:cs="Arial"/>
          <w:color w:val="595959" w:themeColor="text1" w:themeTint="A6"/>
          <w:sz w:val="14"/>
          <w:szCs w:val="16"/>
        </w:rPr>
        <w:t>Summerhouse Events Ltd</w:t>
      </w:r>
      <w:r w:rsidRPr="0052772C">
        <w:rPr>
          <w:rFonts w:ascii="Trebuchet MS" w:hAnsi="Trebuchet MS" w:cs="Arial"/>
          <w:color w:val="595959" w:themeColor="text1" w:themeTint="A6"/>
          <w:sz w:val="14"/>
          <w:szCs w:val="16"/>
        </w:rPr>
        <w:t>.</w:t>
      </w:r>
    </w:p>
    <w:p w:rsidR="008B5E99" w:rsidRPr="0052772C" w:rsidRDefault="008B5E99" w:rsidP="008B5E99">
      <w:pPr>
        <w:rPr>
          <w:rFonts w:ascii="Trebuchet MS" w:hAnsi="Trebuchet MS" w:cs="Arial"/>
          <w:b/>
          <w:color w:val="595959" w:themeColor="text1" w:themeTint="A6"/>
          <w:sz w:val="14"/>
          <w:szCs w:val="16"/>
        </w:rPr>
      </w:pPr>
    </w:p>
    <w:p w:rsidR="008B5E99" w:rsidRPr="0052772C" w:rsidRDefault="008B5E99" w:rsidP="008B5E99">
      <w:pPr>
        <w:rPr>
          <w:rFonts w:ascii="Trebuchet MS" w:hAnsi="Trebuchet MS" w:cs="Arial"/>
          <w:color w:val="595959" w:themeColor="text1" w:themeTint="A6"/>
          <w:sz w:val="14"/>
          <w:szCs w:val="16"/>
        </w:rPr>
      </w:pPr>
      <w:r w:rsidRPr="0052772C">
        <w:rPr>
          <w:rFonts w:ascii="Trebuchet MS" w:hAnsi="Trebuchet MS" w:cs="Arial"/>
          <w:b/>
          <w:color w:val="595959" w:themeColor="text1" w:themeTint="A6"/>
          <w:sz w:val="14"/>
          <w:szCs w:val="16"/>
        </w:rPr>
        <w:t>20. Security</w:t>
      </w:r>
      <w:r w:rsidRPr="0052772C">
        <w:rPr>
          <w:rFonts w:ascii="Trebuchet MS" w:hAnsi="Trebuchet MS" w:cs="Arial"/>
          <w:color w:val="595959" w:themeColor="text1" w:themeTint="A6"/>
          <w:sz w:val="14"/>
          <w:szCs w:val="16"/>
        </w:rPr>
        <w:t xml:space="preserve"> – Security will be provided at the absolute discretion of </w:t>
      </w:r>
      <w:r w:rsidR="00C86581" w:rsidRPr="0052772C">
        <w:rPr>
          <w:rFonts w:ascii="Trebuchet MS" w:hAnsi="Trebuchet MS" w:cs="Arial"/>
          <w:color w:val="595959" w:themeColor="text1" w:themeTint="A6"/>
          <w:sz w:val="14"/>
          <w:szCs w:val="16"/>
        </w:rPr>
        <w:t>Summerhouse Events Ltd</w:t>
      </w:r>
      <w:r w:rsidRPr="0052772C">
        <w:rPr>
          <w:rFonts w:ascii="Trebuchet MS" w:hAnsi="Trebuchet MS" w:cs="Arial"/>
          <w:color w:val="595959" w:themeColor="text1" w:themeTint="A6"/>
          <w:sz w:val="14"/>
          <w:szCs w:val="16"/>
        </w:rPr>
        <w:t xml:space="preserve"> or its contractors but they cannot accept liability for any loss or damage that may occur. Lapel badges must be worn at all times by the Exhibitor/ sponsor and his staff whilst in the Venue and in all other areas within the full control of </w:t>
      </w:r>
      <w:r w:rsidR="00C86581" w:rsidRPr="0052772C">
        <w:rPr>
          <w:rFonts w:ascii="Trebuchet MS" w:hAnsi="Trebuchet MS" w:cs="Arial"/>
          <w:color w:val="595959" w:themeColor="text1" w:themeTint="A6"/>
          <w:sz w:val="14"/>
          <w:szCs w:val="16"/>
        </w:rPr>
        <w:t>Summerhouse Events Ltd</w:t>
      </w:r>
      <w:r w:rsidRPr="0052772C">
        <w:rPr>
          <w:rFonts w:ascii="Trebuchet MS" w:hAnsi="Trebuchet MS" w:cs="Arial"/>
          <w:color w:val="595959" w:themeColor="text1" w:themeTint="A6"/>
          <w:sz w:val="14"/>
          <w:szCs w:val="16"/>
        </w:rPr>
        <w:t xml:space="preserve"> for the duration of the Event. </w:t>
      </w:r>
    </w:p>
    <w:p w:rsidR="008B5E99" w:rsidRPr="0052772C" w:rsidRDefault="008B5E99" w:rsidP="008B5E99">
      <w:pPr>
        <w:rPr>
          <w:rFonts w:ascii="Trebuchet MS" w:hAnsi="Trebuchet MS" w:cs="Arial"/>
          <w:color w:val="595959" w:themeColor="text1" w:themeTint="A6"/>
          <w:sz w:val="14"/>
          <w:szCs w:val="16"/>
        </w:rPr>
      </w:pPr>
    </w:p>
    <w:p w:rsidR="008B5E99" w:rsidRPr="0052772C" w:rsidRDefault="008B5E99" w:rsidP="008B5E99">
      <w:pPr>
        <w:rPr>
          <w:rFonts w:ascii="Trebuchet MS" w:hAnsi="Trebuchet MS" w:cs="Arial"/>
          <w:color w:val="595959" w:themeColor="text1" w:themeTint="A6"/>
          <w:sz w:val="14"/>
          <w:szCs w:val="16"/>
        </w:rPr>
      </w:pPr>
      <w:r w:rsidRPr="0052772C">
        <w:rPr>
          <w:rFonts w:ascii="Trebuchet MS" w:hAnsi="Trebuchet MS" w:cs="Arial"/>
          <w:b/>
          <w:color w:val="595959" w:themeColor="text1" w:themeTint="A6"/>
          <w:sz w:val="14"/>
          <w:szCs w:val="16"/>
        </w:rPr>
        <w:t>22. Variations –</w:t>
      </w:r>
      <w:r w:rsidRPr="0052772C">
        <w:rPr>
          <w:rFonts w:ascii="Trebuchet MS" w:hAnsi="Trebuchet MS" w:cs="Arial"/>
          <w:color w:val="595959" w:themeColor="text1" w:themeTint="A6"/>
          <w:sz w:val="14"/>
          <w:szCs w:val="16"/>
        </w:rPr>
        <w:t xml:space="preserve"> Variations from any of these Terms and Conditions may be granted at </w:t>
      </w:r>
      <w:r w:rsidR="00C86581" w:rsidRPr="0052772C">
        <w:rPr>
          <w:rFonts w:ascii="Trebuchet MS" w:hAnsi="Trebuchet MS" w:cs="Arial"/>
          <w:color w:val="595959" w:themeColor="text1" w:themeTint="A6"/>
          <w:sz w:val="14"/>
          <w:szCs w:val="16"/>
        </w:rPr>
        <w:t>Summerhouse Events Ltd</w:t>
      </w:r>
      <w:r w:rsidRPr="0052772C">
        <w:rPr>
          <w:rFonts w:ascii="Trebuchet MS" w:hAnsi="Trebuchet MS" w:cs="Arial"/>
          <w:color w:val="595959" w:themeColor="text1" w:themeTint="A6"/>
          <w:sz w:val="14"/>
          <w:szCs w:val="16"/>
        </w:rPr>
        <w:t>’s discretion. No variation will be effective unless it is given in writing.</w:t>
      </w:r>
    </w:p>
    <w:p w:rsidR="008B5E99" w:rsidRPr="0052772C" w:rsidRDefault="008B5E99" w:rsidP="008B5E99">
      <w:pPr>
        <w:rPr>
          <w:rFonts w:ascii="Trebuchet MS" w:hAnsi="Trebuchet MS" w:cs="Arial"/>
          <w:b/>
          <w:color w:val="595959" w:themeColor="text1" w:themeTint="A6"/>
          <w:sz w:val="14"/>
          <w:szCs w:val="16"/>
        </w:rPr>
      </w:pPr>
    </w:p>
    <w:p w:rsidR="008B5E99" w:rsidRPr="0052772C" w:rsidRDefault="008B5E99" w:rsidP="008B5E99">
      <w:pPr>
        <w:rPr>
          <w:rFonts w:ascii="Trebuchet MS" w:hAnsi="Trebuchet MS" w:cs="Arial"/>
          <w:color w:val="595959" w:themeColor="text1" w:themeTint="A6"/>
          <w:sz w:val="14"/>
          <w:szCs w:val="16"/>
        </w:rPr>
      </w:pPr>
      <w:r w:rsidRPr="0052772C">
        <w:rPr>
          <w:rFonts w:ascii="Trebuchet MS" w:hAnsi="Trebuchet MS" w:cs="Arial"/>
          <w:b/>
          <w:color w:val="595959" w:themeColor="text1" w:themeTint="A6"/>
          <w:sz w:val="14"/>
          <w:szCs w:val="16"/>
        </w:rPr>
        <w:lastRenderedPageBreak/>
        <w:t>23. Waiver</w:t>
      </w:r>
      <w:r w:rsidRPr="0052772C">
        <w:rPr>
          <w:rFonts w:ascii="Trebuchet MS" w:hAnsi="Trebuchet MS" w:cs="Arial"/>
          <w:color w:val="595959" w:themeColor="text1" w:themeTint="A6"/>
          <w:sz w:val="14"/>
          <w:szCs w:val="16"/>
        </w:rPr>
        <w:t xml:space="preserve"> – Failure or neglect by </w:t>
      </w:r>
      <w:r w:rsidR="00C86581" w:rsidRPr="0052772C">
        <w:rPr>
          <w:rFonts w:ascii="Trebuchet MS" w:hAnsi="Trebuchet MS" w:cs="Arial"/>
          <w:color w:val="595959" w:themeColor="text1" w:themeTint="A6"/>
          <w:sz w:val="14"/>
          <w:szCs w:val="16"/>
        </w:rPr>
        <w:t>Summerhouse Events Ltd</w:t>
      </w:r>
      <w:r w:rsidRPr="0052772C">
        <w:rPr>
          <w:rFonts w:ascii="Trebuchet MS" w:hAnsi="Trebuchet MS" w:cs="Arial"/>
          <w:color w:val="595959" w:themeColor="text1" w:themeTint="A6"/>
          <w:sz w:val="14"/>
          <w:szCs w:val="16"/>
        </w:rPr>
        <w:t xml:space="preserve"> to enforce at anytime any of the provisions hereof shall not be construed nor shall it be deemed to be a waiver of their rights hereunder nor in any way affect the validity of the whole or any part of the Contract nor prejudice </w:t>
      </w:r>
      <w:r w:rsidR="00C86581" w:rsidRPr="0052772C">
        <w:rPr>
          <w:rFonts w:ascii="Trebuchet MS" w:hAnsi="Trebuchet MS" w:cs="Arial"/>
          <w:color w:val="595959" w:themeColor="text1" w:themeTint="A6"/>
          <w:sz w:val="14"/>
          <w:szCs w:val="16"/>
        </w:rPr>
        <w:t>Summerhouse Events Ltd</w:t>
      </w:r>
      <w:r w:rsidRPr="0052772C">
        <w:rPr>
          <w:rFonts w:ascii="Trebuchet MS" w:hAnsi="Trebuchet MS" w:cs="Arial"/>
          <w:color w:val="595959" w:themeColor="text1" w:themeTint="A6"/>
          <w:sz w:val="14"/>
          <w:szCs w:val="16"/>
        </w:rPr>
        <w:t>’s rights to take subsequent action.</w:t>
      </w:r>
    </w:p>
    <w:p w:rsidR="008B5E99" w:rsidRPr="0052772C" w:rsidRDefault="008B5E99" w:rsidP="008B5E99">
      <w:pPr>
        <w:rPr>
          <w:rFonts w:ascii="Trebuchet MS" w:hAnsi="Trebuchet MS" w:cs="Arial"/>
          <w:b/>
          <w:color w:val="595959" w:themeColor="text1" w:themeTint="A6"/>
          <w:sz w:val="14"/>
          <w:szCs w:val="16"/>
        </w:rPr>
      </w:pPr>
    </w:p>
    <w:p w:rsidR="008B5E99" w:rsidRPr="0052772C" w:rsidRDefault="008B5E99" w:rsidP="008B5E99">
      <w:pPr>
        <w:rPr>
          <w:rFonts w:ascii="Trebuchet MS" w:hAnsi="Trebuchet MS" w:cs="Arial"/>
          <w:color w:val="595959" w:themeColor="text1" w:themeTint="A6"/>
          <w:sz w:val="14"/>
          <w:szCs w:val="16"/>
        </w:rPr>
      </w:pPr>
      <w:r w:rsidRPr="0052772C">
        <w:rPr>
          <w:rFonts w:ascii="Trebuchet MS" w:hAnsi="Trebuchet MS" w:cs="Arial"/>
          <w:b/>
          <w:color w:val="595959" w:themeColor="text1" w:themeTint="A6"/>
          <w:sz w:val="14"/>
          <w:szCs w:val="16"/>
        </w:rPr>
        <w:t>24. Enforceability –</w:t>
      </w:r>
      <w:r w:rsidRPr="0052772C">
        <w:rPr>
          <w:rFonts w:ascii="Trebuchet MS" w:hAnsi="Trebuchet MS" w:cs="Arial"/>
          <w:color w:val="595959" w:themeColor="text1" w:themeTint="A6"/>
          <w:sz w:val="14"/>
          <w:szCs w:val="16"/>
        </w:rPr>
        <w:t xml:space="preserve"> If any term or provision in this Agreement shall in whole or in part be held to any extent to be illegal or unenforceable under any enactment or rule of law that term or provision or part shall to that extent be deemed not to form part of this Agreement and the enforceability of the remainder of this Agreement shall not be affected.</w:t>
      </w:r>
    </w:p>
    <w:p w:rsidR="008B5E99" w:rsidRPr="0052772C" w:rsidRDefault="008B5E99" w:rsidP="008B5E99">
      <w:pPr>
        <w:rPr>
          <w:rFonts w:ascii="Trebuchet MS" w:hAnsi="Trebuchet MS" w:cs="Arial"/>
          <w:color w:val="595959" w:themeColor="text1" w:themeTint="A6"/>
          <w:sz w:val="14"/>
          <w:szCs w:val="16"/>
        </w:rPr>
      </w:pPr>
    </w:p>
    <w:p w:rsidR="008B5E99" w:rsidRPr="0052772C" w:rsidRDefault="008B5E99" w:rsidP="008B5E99">
      <w:pPr>
        <w:rPr>
          <w:rFonts w:ascii="Trebuchet MS" w:hAnsi="Trebuchet MS" w:cs="Arial"/>
          <w:color w:val="595959" w:themeColor="text1" w:themeTint="A6"/>
          <w:sz w:val="14"/>
          <w:szCs w:val="16"/>
        </w:rPr>
      </w:pPr>
      <w:r w:rsidRPr="0052772C">
        <w:rPr>
          <w:rFonts w:ascii="Trebuchet MS" w:hAnsi="Trebuchet MS" w:cs="Arial"/>
          <w:b/>
          <w:color w:val="595959" w:themeColor="text1" w:themeTint="A6"/>
          <w:sz w:val="14"/>
          <w:szCs w:val="16"/>
        </w:rPr>
        <w:t>25. Third parties –</w:t>
      </w:r>
      <w:r w:rsidRPr="0052772C">
        <w:rPr>
          <w:rFonts w:ascii="Trebuchet MS" w:hAnsi="Trebuchet MS" w:cs="Arial"/>
          <w:color w:val="595959" w:themeColor="text1" w:themeTint="A6"/>
          <w:sz w:val="14"/>
          <w:szCs w:val="16"/>
        </w:rPr>
        <w:t xml:space="preserve"> The parties agree that no third party shall be entitled to enforce any rights under the Contract. The parties hereby exclude the operation of the Contracts (Rights of Third Parties) Act 1999. Nothing in the Contract shall be deemed to constitute a partnership between the parties.</w:t>
      </w:r>
    </w:p>
    <w:p w:rsidR="008B5E99" w:rsidRPr="0052772C" w:rsidRDefault="008B5E99" w:rsidP="008B5E99">
      <w:pPr>
        <w:rPr>
          <w:rFonts w:ascii="Trebuchet MS" w:hAnsi="Trebuchet MS" w:cs="Arial"/>
          <w:color w:val="595959" w:themeColor="text1" w:themeTint="A6"/>
          <w:sz w:val="14"/>
          <w:szCs w:val="16"/>
        </w:rPr>
      </w:pPr>
    </w:p>
    <w:p w:rsidR="008B5E99" w:rsidRPr="0052772C" w:rsidRDefault="008B5E99" w:rsidP="008B5E99">
      <w:pPr>
        <w:rPr>
          <w:rFonts w:ascii="Trebuchet MS" w:hAnsi="Trebuchet MS" w:cs="Arial"/>
          <w:color w:val="595959" w:themeColor="text1" w:themeTint="A6"/>
          <w:sz w:val="14"/>
          <w:szCs w:val="16"/>
        </w:rPr>
      </w:pPr>
      <w:r w:rsidRPr="0052772C">
        <w:rPr>
          <w:rFonts w:ascii="Trebuchet MS" w:hAnsi="Trebuchet MS" w:cs="Arial"/>
          <w:b/>
          <w:color w:val="595959" w:themeColor="text1" w:themeTint="A6"/>
          <w:sz w:val="14"/>
          <w:szCs w:val="16"/>
        </w:rPr>
        <w:t>26. Notices –</w:t>
      </w:r>
      <w:r w:rsidRPr="0052772C">
        <w:rPr>
          <w:rFonts w:ascii="Trebuchet MS" w:hAnsi="Trebuchet MS" w:cs="Arial"/>
          <w:color w:val="595959" w:themeColor="text1" w:themeTint="A6"/>
          <w:sz w:val="14"/>
          <w:szCs w:val="16"/>
        </w:rPr>
        <w:t xml:space="preserve"> Any notices to be served on either of the Exhibitor/ Sponsor or </w:t>
      </w:r>
      <w:r w:rsidR="00C86581" w:rsidRPr="0052772C">
        <w:rPr>
          <w:rFonts w:ascii="Trebuchet MS" w:hAnsi="Trebuchet MS" w:cs="Arial"/>
          <w:color w:val="595959" w:themeColor="text1" w:themeTint="A6"/>
          <w:sz w:val="14"/>
          <w:szCs w:val="16"/>
        </w:rPr>
        <w:t>Summerhouse Events Ltd</w:t>
      </w:r>
      <w:r w:rsidRPr="0052772C">
        <w:rPr>
          <w:rFonts w:ascii="Trebuchet MS" w:hAnsi="Trebuchet MS" w:cs="Arial"/>
          <w:color w:val="595959" w:themeColor="text1" w:themeTint="A6"/>
          <w:sz w:val="14"/>
          <w:szCs w:val="16"/>
        </w:rPr>
        <w:t xml:space="preserve"> by the other shall be sent by pre-paid recorded delivery post, facsimile or electronic mail to the address of the other, and shall be deemed to be received by the addressee within 72 hours of posting or 24 hours if sent by facsimile or on sending it by electronic mail to the correct facsimile number or electronic mail address provided that no message is received by the sender in the case of electronic mail that such message was not delivered.</w:t>
      </w:r>
    </w:p>
    <w:p w:rsidR="008B5E99" w:rsidRPr="0052772C" w:rsidRDefault="008B5E99" w:rsidP="008B5E99">
      <w:pPr>
        <w:rPr>
          <w:rFonts w:ascii="Trebuchet MS" w:hAnsi="Trebuchet MS" w:cs="Arial"/>
          <w:color w:val="595959" w:themeColor="text1" w:themeTint="A6"/>
          <w:sz w:val="14"/>
          <w:szCs w:val="16"/>
        </w:rPr>
      </w:pPr>
    </w:p>
    <w:p w:rsidR="008B5E99" w:rsidRPr="0052772C" w:rsidRDefault="008B5E99" w:rsidP="008B5E99">
      <w:pPr>
        <w:rPr>
          <w:rFonts w:ascii="Trebuchet MS" w:hAnsi="Trebuchet MS" w:cs="Arial"/>
          <w:color w:val="595959" w:themeColor="text1" w:themeTint="A6"/>
          <w:sz w:val="14"/>
          <w:szCs w:val="16"/>
        </w:rPr>
      </w:pPr>
      <w:r w:rsidRPr="0052772C">
        <w:rPr>
          <w:rFonts w:ascii="Trebuchet MS" w:hAnsi="Trebuchet MS" w:cs="Arial"/>
          <w:b/>
          <w:color w:val="595959" w:themeColor="text1" w:themeTint="A6"/>
          <w:sz w:val="14"/>
          <w:szCs w:val="16"/>
        </w:rPr>
        <w:t>27. Law –</w:t>
      </w:r>
      <w:r w:rsidRPr="0052772C">
        <w:rPr>
          <w:rFonts w:ascii="Trebuchet MS" w:hAnsi="Trebuchet MS" w:cs="Arial"/>
          <w:color w:val="595959" w:themeColor="text1" w:themeTint="A6"/>
          <w:sz w:val="14"/>
          <w:szCs w:val="16"/>
        </w:rPr>
        <w:t xml:space="preserve"> Each Contract concluded under these Terms and Conditions shall be governed by and construed in accordance with English Law and the parties agree to submit to the exclusive jurisdiction of the English Courts.</w:t>
      </w:r>
    </w:p>
    <w:p w:rsidR="001923EA" w:rsidRPr="0052772C" w:rsidRDefault="001923EA" w:rsidP="008B5E99">
      <w:pPr>
        <w:rPr>
          <w:rFonts w:ascii="Trebuchet MS" w:hAnsi="Trebuchet MS" w:cs="Arial"/>
          <w:color w:val="595959" w:themeColor="text1" w:themeTint="A6"/>
          <w:sz w:val="14"/>
          <w:szCs w:val="16"/>
        </w:rPr>
      </w:pPr>
    </w:p>
    <w:p w:rsidR="001923EA" w:rsidRPr="0052772C" w:rsidRDefault="001923EA" w:rsidP="008B5E99">
      <w:pPr>
        <w:rPr>
          <w:rFonts w:ascii="Trebuchet MS" w:hAnsi="Trebuchet MS" w:cs="Arial"/>
          <w:color w:val="595959" w:themeColor="text1" w:themeTint="A6"/>
          <w:sz w:val="14"/>
          <w:szCs w:val="16"/>
        </w:rPr>
      </w:pPr>
      <w:r w:rsidRPr="0052772C">
        <w:rPr>
          <w:rFonts w:ascii="Trebuchet MS" w:hAnsi="Trebuchet MS" w:cs="Arial"/>
          <w:b/>
          <w:color w:val="595959" w:themeColor="text1" w:themeTint="A6"/>
          <w:sz w:val="14"/>
          <w:szCs w:val="16"/>
        </w:rPr>
        <w:t>28. Limitation of Liability</w:t>
      </w:r>
      <w:r w:rsidRPr="0052772C">
        <w:rPr>
          <w:rFonts w:ascii="Trebuchet MS" w:hAnsi="Trebuchet MS" w:cs="Arial"/>
          <w:color w:val="595959" w:themeColor="text1" w:themeTint="A6"/>
          <w:sz w:val="14"/>
          <w:szCs w:val="16"/>
        </w:rPr>
        <w:t xml:space="preserve"> – Neither party to this Contract shall have liability to the other with respect to claims arising out of, in connection with or resulting from this Contract, whether in contract, tort (including negligence of any degree) or otherwise except as provided under the terms of this Contract.</w:t>
      </w:r>
    </w:p>
    <w:p w:rsidR="001923EA" w:rsidRPr="0052772C" w:rsidRDefault="001923EA" w:rsidP="008B5E99">
      <w:pPr>
        <w:rPr>
          <w:rFonts w:ascii="Trebuchet MS" w:hAnsi="Trebuchet MS" w:cs="Arial"/>
          <w:color w:val="595959" w:themeColor="text1" w:themeTint="A6"/>
          <w:sz w:val="14"/>
          <w:szCs w:val="16"/>
        </w:rPr>
      </w:pPr>
      <w:r w:rsidRPr="0052772C">
        <w:rPr>
          <w:rFonts w:ascii="Trebuchet MS" w:hAnsi="Trebuchet MS" w:cs="Arial"/>
          <w:color w:val="595959" w:themeColor="text1" w:themeTint="A6"/>
          <w:sz w:val="14"/>
          <w:szCs w:val="16"/>
        </w:rPr>
        <w:t>The aggregate liability of the Exhibitor/Sponsor to Summerhouse Events Ltd and its contractors for any or all breaches of this Contract, any negligence, or arising in any other way out of the subject matter of this Contract will not exceed in total the payments made by the Exhibitor/Sponsor under the provisions of this Contract. Said liability shall not extend to any liability for indirect damages or losses, or to any loss of profits, loss of revenue, loss of data, loss of contracts or opportunity (whether direct or indirect), even if Summerhouse Events Ltd has advised the Exhibitor/Sponsor of the possibility of those losses, or even if they were within the Exhibitor’s/Sponsor’s contemplation.</w:t>
      </w:r>
    </w:p>
    <w:p w:rsidR="001923EA" w:rsidRDefault="001923EA" w:rsidP="008B5E99">
      <w:pPr>
        <w:rPr>
          <w:rFonts w:ascii="Trebuchet MS" w:hAnsi="Trebuchet MS" w:cs="Arial"/>
          <w:color w:val="595959" w:themeColor="text1" w:themeTint="A6"/>
          <w:sz w:val="14"/>
          <w:szCs w:val="16"/>
        </w:rPr>
      </w:pPr>
      <w:r w:rsidRPr="0052772C">
        <w:rPr>
          <w:rFonts w:ascii="Trebuchet MS" w:hAnsi="Trebuchet MS" w:cs="Arial"/>
          <w:color w:val="595959" w:themeColor="text1" w:themeTint="A6"/>
          <w:sz w:val="14"/>
          <w:szCs w:val="16"/>
        </w:rPr>
        <w:t xml:space="preserve">Nothing in this Contract limits or excludes either party’s liability for death or personal injury or any fraud or for any sort of liability that, by law, cannot be limited or excluded.   </w:t>
      </w:r>
    </w:p>
    <w:p w:rsidR="0052772C" w:rsidRDefault="0052772C" w:rsidP="008B5E99">
      <w:pPr>
        <w:rPr>
          <w:rFonts w:ascii="Trebuchet MS" w:hAnsi="Trebuchet MS" w:cs="Arial"/>
          <w:color w:val="595959" w:themeColor="text1" w:themeTint="A6"/>
          <w:sz w:val="14"/>
          <w:szCs w:val="16"/>
        </w:rPr>
      </w:pPr>
    </w:p>
    <w:p w:rsidR="0052772C" w:rsidRPr="0052772C" w:rsidRDefault="0052772C" w:rsidP="008B5E99">
      <w:pPr>
        <w:rPr>
          <w:rFonts w:ascii="Trebuchet MS" w:hAnsi="Trebuchet MS" w:cs="Arial"/>
          <w:color w:val="595959" w:themeColor="text1" w:themeTint="A6"/>
          <w:sz w:val="14"/>
          <w:szCs w:val="16"/>
        </w:rPr>
      </w:pPr>
      <w:r>
        <w:rPr>
          <w:rFonts w:ascii="Trebuchet MS" w:hAnsi="Trebuchet MS" w:cs="Arial"/>
          <w:color w:val="595959" w:themeColor="text1" w:themeTint="A6"/>
          <w:sz w:val="14"/>
          <w:szCs w:val="16"/>
        </w:rPr>
        <w:t>END</w:t>
      </w:r>
    </w:p>
    <w:sectPr w:rsidR="0052772C" w:rsidRPr="0052772C" w:rsidSect="008B5E99">
      <w:type w:val="continuous"/>
      <w:pgSz w:w="11900" w:h="16840"/>
      <w:pgMar w:top="1440" w:right="1797" w:bottom="238" w:left="1797"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C6E" w:rsidRDefault="00C60C6E" w:rsidP="009566FA">
      <w:r>
        <w:separator/>
      </w:r>
    </w:p>
  </w:endnote>
  <w:endnote w:type="continuationSeparator" w:id="0">
    <w:p w:rsidR="00C60C6E" w:rsidRDefault="00C60C6E" w:rsidP="00956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Gotham HTF Book">
    <w:altName w:val="Times New Roman"/>
    <w:panose1 w:val="00000000000000000000"/>
    <w:charset w:val="00"/>
    <w:family w:val="modern"/>
    <w:notTrueType/>
    <w:pitch w:val="variable"/>
    <w:sig w:usb0="800000AF" w:usb1="50000048"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ED8" w:rsidRPr="00152544" w:rsidRDefault="00855ED8" w:rsidP="00855ED8">
    <w:pPr>
      <w:pStyle w:val="Footer"/>
      <w:ind w:left="-1417"/>
      <w:rPr>
        <w:rFonts w:ascii="Trebuchet MS" w:hAnsi="Trebuchet MS"/>
        <w:color w:val="E34369"/>
        <w:sz w:val="20"/>
        <w:szCs w:val="20"/>
      </w:rPr>
    </w:pPr>
    <w:r w:rsidRPr="00152544">
      <w:rPr>
        <w:rFonts w:ascii="Trebuchet MS" w:hAnsi="Trebuchet MS"/>
        <w:color w:val="E34369"/>
        <w:sz w:val="20"/>
        <w:szCs w:val="20"/>
      </w:rPr>
      <w:t>Summerhouse events ltd</w:t>
    </w:r>
    <w:r w:rsidR="00821836" w:rsidRPr="00152544">
      <w:rPr>
        <w:rFonts w:ascii="Trebuchet MS" w:hAnsi="Trebuchet MS"/>
        <w:color w:val="E34369"/>
        <w:sz w:val="20"/>
        <w:szCs w:val="20"/>
      </w:rPr>
      <w:t xml:space="preserve">. </w:t>
    </w:r>
  </w:p>
  <w:p w:rsidR="006C315E" w:rsidRPr="00821836" w:rsidRDefault="00855ED8" w:rsidP="00855ED8">
    <w:pPr>
      <w:pStyle w:val="Footer"/>
      <w:ind w:left="-1417"/>
      <w:rPr>
        <w:rFonts w:ascii="Trebuchet MS" w:hAnsi="Trebuchet MS"/>
        <w:i/>
        <w:sz w:val="16"/>
        <w:szCs w:val="16"/>
      </w:rPr>
    </w:pPr>
    <w:r w:rsidRPr="00821836">
      <w:rPr>
        <w:rFonts w:ascii="Trebuchet MS" w:hAnsi="Trebuchet MS"/>
        <w:i/>
        <w:sz w:val="16"/>
        <w:szCs w:val="16"/>
      </w:rPr>
      <w:t>Registered in England and Wales. No 09773760. Registered address: 12 Grove Park Road, London, SE9 4QA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C6E" w:rsidRDefault="00C60C6E" w:rsidP="009566FA">
      <w:r>
        <w:separator/>
      </w:r>
    </w:p>
  </w:footnote>
  <w:footnote w:type="continuationSeparator" w:id="0">
    <w:p w:rsidR="00C60C6E" w:rsidRDefault="00C60C6E" w:rsidP="009566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B71" w:rsidRPr="00152544" w:rsidRDefault="00152544" w:rsidP="00855ED8">
    <w:pPr>
      <w:pStyle w:val="Header"/>
      <w:rPr>
        <w:color w:val="E34369"/>
      </w:rPr>
    </w:pPr>
    <w:r w:rsidRPr="00152544">
      <w:rPr>
        <w:noProof/>
        <w:color w:val="E34369"/>
        <w:lang w:eastAsia="en-GB"/>
      </w:rPr>
      <w:drawing>
        <wp:anchor distT="0" distB="0" distL="114300" distR="114300" simplePos="0" relativeHeight="251657728" behindDoc="0" locked="0" layoutInCell="1" allowOverlap="1">
          <wp:simplePos x="0" y="0"/>
          <wp:positionH relativeFrom="margin">
            <wp:posOffset>-942975</wp:posOffset>
          </wp:positionH>
          <wp:positionV relativeFrom="margin">
            <wp:posOffset>-914400</wp:posOffset>
          </wp:positionV>
          <wp:extent cx="2790825" cy="1003597"/>
          <wp:effectExtent l="0" t="0" r="0" b="0"/>
          <wp:wrapSquare wrapText="bothSides"/>
          <wp:docPr id="1" name="Picture 1" descr="http://educationfest.co.uk/wp-content/uploads/2018/04/Ed-Fest-spons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ducationfest.co.uk/wp-content/uploads/2018/04/Ed-Fest-spons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0825" cy="1003597"/>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F6343"/>
    <w:multiLevelType w:val="hybridMultilevel"/>
    <w:tmpl w:val="A9940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696504"/>
    <w:multiLevelType w:val="hybridMultilevel"/>
    <w:tmpl w:val="22020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FC73CD"/>
    <w:multiLevelType w:val="hybridMultilevel"/>
    <w:tmpl w:val="8C8C45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060474"/>
    <w:multiLevelType w:val="hybridMultilevel"/>
    <w:tmpl w:val="7EE246D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9367012"/>
    <w:multiLevelType w:val="hybridMultilevel"/>
    <w:tmpl w:val="5F743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3C3532"/>
    <w:multiLevelType w:val="hybridMultilevel"/>
    <w:tmpl w:val="1994A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7C1347"/>
    <w:multiLevelType w:val="hybridMultilevel"/>
    <w:tmpl w:val="85F0D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2B1023"/>
    <w:multiLevelType w:val="hybridMultilevel"/>
    <w:tmpl w:val="95869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C063409"/>
    <w:multiLevelType w:val="hybridMultilevel"/>
    <w:tmpl w:val="E04E97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9B0024"/>
    <w:multiLevelType w:val="hybridMultilevel"/>
    <w:tmpl w:val="4B182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0A25CD"/>
    <w:multiLevelType w:val="hybridMultilevel"/>
    <w:tmpl w:val="BA76F9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58D52DC"/>
    <w:multiLevelType w:val="hybridMultilevel"/>
    <w:tmpl w:val="C3B0C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075DA7"/>
    <w:multiLevelType w:val="hybridMultilevel"/>
    <w:tmpl w:val="454AAADC"/>
    <w:lvl w:ilvl="0" w:tplc="6A666A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993AD3"/>
    <w:multiLevelType w:val="hybridMultilevel"/>
    <w:tmpl w:val="C8449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9960BE"/>
    <w:multiLevelType w:val="hybridMultilevel"/>
    <w:tmpl w:val="36BC3C98"/>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5" w15:restartNumberingAfterBreak="0">
    <w:nsid w:val="73F371C2"/>
    <w:multiLevelType w:val="hybridMultilevel"/>
    <w:tmpl w:val="0AFA5338"/>
    <w:lvl w:ilvl="0" w:tplc="6A666A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4"/>
  </w:num>
  <w:num w:numId="3">
    <w:abstractNumId w:val="7"/>
  </w:num>
  <w:num w:numId="4">
    <w:abstractNumId w:val="10"/>
  </w:num>
  <w:num w:numId="5">
    <w:abstractNumId w:val="9"/>
  </w:num>
  <w:num w:numId="6">
    <w:abstractNumId w:val="1"/>
  </w:num>
  <w:num w:numId="7">
    <w:abstractNumId w:val="15"/>
  </w:num>
  <w:num w:numId="8">
    <w:abstractNumId w:val="12"/>
  </w:num>
  <w:num w:numId="9">
    <w:abstractNumId w:val="3"/>
  </w:num>
  <w:num w:numId="10">
    <w:abstractNumId w:val="13"/>
  </w:num>
  <w:num w:numId="11">
    <w:abstractNumId w:val="8"/>
  </w:num>
  <w:num w:numId="12">
    <w:abstractNumId w:val="2"/>
  </w:num>
  <w:num w:numId="13">
    <w:abstractNumId w:val="6"/>
  </w:num>
  <w:num w:numId="14">
    <w:abstractNumId w:val="4"/>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o:colormru v:ext="edit" colors="#e34369"/>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9C0"/>
    <w:rsid w:val="00003B48"/>
    <w:rsid w:val="00003B5C"/>
    <w:rsid w:val="00004A37"/>
    <w:rsid w:val="00044346"/>
    <w:rsid w:val="000501CE"/>
    <w:rsid w:val="00057CCE"/>
    <w:rsid w:val="000725C5"/>
    <w:rsid w:val="00086679"/>
    <w:rsid w:val="00092F63"/>
    <w:rsid w:val="00093966"/>
    <w:rsid w:val="000B42E2"/>
    <w:rsid w:val="000B5270"/>
    <w:rsid w:val="000B615B"/>
    <w:rsid w:val="000C0C0D"/>
    <w:rsid w:val="00100938"/>
    <w:rsid w:val="00126F7A"/>
    <w:rsid w:val="001405D8"/>
    <w:rsid w:val="00142206"/>
    <w:rsid w:val="00152544"/>
    <w:rsid w:val="00171609"/>
    <w:rsid w:val="00176B15"/>
    <w:rsid w:val="001905C2"/>
    <w:rsid w:val="001923EA"/>
    <w:rsid w:val="001A13A5"/>
    <w:rsid w:val="001A319B"/>
    <w:rsid w:val="001A39E4"/>
    <w:rsid w:val="001A526F"/>
    <w:rsid w:val="001C0637"/>
    <w:rsid w:val="001E6121"/>
    <w:rsid w:val="001E74FA"/>
    <w:rsid w:val="001F53E1"/>
    <w:rsid w:val="001F59F2"/>
    <w:rsid w:val="00200B96"/>
    <w:rsid w:val="00224220"/>
    <w:rsid w:val="002309E0"/>
    <w:rsid w:val="00234AE5"/>
    <w:rsid w:val="00242D04"/>
    <w:rsid w:val="00255A31"/>
    <w:rsid w:val="002667DE"/>
    <w:rsid w:val="00272977"/>
    <w:rsid w:val="002A1997"/>
    <w:rsid w:val="002A6B37"/>
    <w:rsid w:val="002E0F02"/>
    <w:rsid w:val="002E3279"/>
    <w:rsid w:val="002F0FBC"/>
    <w:rsid w:val="002F4AE4"/>
    <w:rsid w:val="002F6977"/>
    <w:rsid w:val="002F6FAF"/>
    <w:rsid w:val="002F78D7"/>
    <w:rsid w:val="00302B71"/>
    <w:rsid w:val="00307A97"/>
    <w:rsid w:val="00311F2B"/>
    <w:rsid w:val="00316CA5"/>
    <w:rsid w:val="003437D0"/>
    <w:rsid w:val="00345097"/>
    <w:rsid w:val="003629D7"/>
    <w:rsid w:val="00371E8E"/>
    <w:rsid w:val="00377B97"/>
    <w:rsid w:val="0039516F"/>
    <w:rsid w:val="003B4161"/>
    <w:rsid w:val="003B52C0"/>
    <w:rsid w:val="003D07B3"/>
    <w:rsid w:val="003D1250"/>
    <w:rsid w:val="003E6E69"/>
    <w:rsid w:val="00401B20"/>
    <w:rsid w:val="00403ED0"/>
    <w:rsid w:val="004138D0"/>
    <w:rsid w:val="00440073"/>
    <w:rsid w:val="00442407"/>
    <w:rsid w:val="004445AF"/>
    <w:rsid w:val="0045322F"/>
    <w:rsid w:val="004709C0"/>
    <w:rsid w:val="00470F7E"/>
    <w:rsid w:val="00486901"/>
    <w:rsid w:val="004A5663"/>
    <w:rsid w:val="004B20E3"/>
    <w:rsid w:val="004C0042"/>
    <w:rsid w:val="004C0685"/>
    <w:rsid w:val="004C3769"/>
    <w:rsid w:val="004C62D3"/>
    <w:rsid w:val="004D1D71"/>
    <w:rsid w:val="004D49B2"/>
    <w:rsid w:val="004E1658"/>
    <w:rsid w:val="004E5E08"/>
    <w:rsid w:val="00501139"/>
    <w:rsid w:val="00515E00"/>
    <w:rsid w:val="00516942"/>
    <w:rsid w:val="00523AB6"/>
    <w:rsid w:val="005258BD"/>
    <w:rsid w:val="0052772C"/>
    <w:rsid w:val="00537FAB"/>
    <w:rsid w:val="0054404F"/>
    <w:rsid w:val="00563902"/>
    <w:rsid w:val="005639CB"/>
    <w:rsid w:val="0056671A"/>
    <w:rsid w:val="00570E3C"/>
    <w:rsid w:val="00586E32"/>
    <w:rsid w:val="00592BCF"/>
    <w:rsid w:val="0059338F"/>
    <w:rsid w:val="00594A4E"/>
    <w:rsid w:val="005972C4"/>
    <w:rsid w:val="005A02A3"/>
    <w:rsid w:val="005C3CBD"/>
    <w:rsid w:val="005C3EB1"/>
    <w:rsid w:val="005C4D85"/>
    <w:rsid w:val="005D63E5"/>
    <w:rsid w:val="005F79B1"/>
    <w:rsid w:val="006003F1"/>
    <w:rsid w:val="0060620B"/>
    <w:rsid w:val="0060746C"/>
    <w:rsid w:val="00611BAB"/>
    <w:rsid w:val="00616111"/>
    <w:rsid w:val="00616138"/>
    <w:rsid w:val="00616576"/>
    <w:rsid w:val="00626A66"/>
    <w:rsid w:val="00632380"/>
    <w:rsid w:val="006434A7"/>
    <w:rsid w:val="00644E3E"/>
    <w:rsid w:val="00654501"/>
    <w:rsid w:val="006679F0"/>
    <w:rsid w:val="006A6FF0"/>
    <w:rsid w:val="006C315E"/>
    <w:rsid w:val="006E67FE"/>
    <w:rsid w:val="006F607C"/>
    <w:rsid w:val="00703EE0"/>
    <w:rsid w:val="00706171"/>
    <w:rsid w:val="00712F3D"/>
    <w:rsid w:val="00720626"/>
    <w:rsid w:val="0073715A"/>
    <w:rsid w:val="00740702"/>
    <w:rsid w:val="00741961"/>
    <w:rsid w:val="00767467"/>
    <w:rsid w:val="00767740"/>
    <w:rsid w:val="00770F37"/>
    <w:rsid w:val="0078471A"/>
    <w:rsid w:val="007A30CE"/>
    <w:rsid w:val="007A3ADB"/>
    <w:rsid w:val="007B6C9A"/>
    <w:rsid w:val="007B761B"/>
    <w:rsid w:val="007D4144"/>
    <w:rsid w:val="007E0B14"/>
    <w:rsid w:val="007E26EC"/>
    <w:rsid w:val="007E464C"/>
    <w:rsid w:val="00820B6E"/>
    <w:rsid w:val="00821836"/>
    <w:rsid w:val="00826234"/>
    <w:rsid w:val="008334EA"/>
    <w:rsid w:val="00833ABA"/>
    <w:rsid w:val="00837843"/>
    <w:rsid w:val="00841F98"/>
    <w:rsid w:val="0084568B"/>
    <w:rsid w:val="00847A66"/>
    <w:rsid w:val="008526F1"/>
    <w:rsid w:val="00853077"/>
    <w:rsid w:val="00855ED8"/>
    <w:rsid w:val="008562BD"/>
    <w:rsid w:val="00865C8D"/>
    <w:rsid w:val="00867E2F"/>
    <w:rsid w:val="00876C5B"/>
    <w:rsid w:val="00894F03"/>
    <w:rsid w:val="008A5C1C"/>
    <w:rsid w:val="008B0E0B"/>
    <w:rsid w:val="008B5E99"/>
    <w:rsid w:val="008C19F3"/>
    <w:rsid w:val="008C4437"/>
    <w:rsid w:val="008C4A9F"/>
    <w:rsid w:val="008E1253"/>
    <w:rsid w:val="00924120"/>
    <w:rsid w:val="0092499B"/>
    <w:rsid w:val="00927044"/>
    <w:rsid w:val="009416C5"/>
    <w:rsid w:val="00953A46"/>
    <w:rsid w:val="00954F12"/>
    <w:rsid w:val="009566FA"/>
    <w:rsid w:val="00957123"/>
    <w:rsid w:val="009573C7"/>
    <w:rsid w:val="00967314"/>
    <w:rsid w:val="00967585"/>
    <w:rsid w:val="00970E6B"/>
    <w:rsid w:val="00980365"/>
    <w:rsid w:val="00982022"/>
    <w:rsid w:val="009863AF"/>
    <w:rsid w:val="00986FD9"/>
    <w:rsid w:val="00997E2C"/>
    <w:rsid w:val="009C09A0"/>
    <w:rsid w:val="009C1BE6"/>
    <w:rsid w:val="009C405C"/>
    <w:rsid w:val="009C68E1"/>
    <w:rsid w:val="009D1930"/>
    <w:rsid w:val="009D6CCE"/>
    <w:rsid w:val="009F102E"/>
    <w:rsid w:val="009F373C"/>
    <w:rsid w:val="00A06EDE"/>
    <w:rsid w:val="00A27BAE"/>
    <w:rsid w:val="00A360BB"/>
    <w:rsid w:val="00A42421"/>
    <w:rsid w:val="00A43744"/>
    <w:rsid w:val="00A44CE8"/>
    <w:rsid w:val="00A61A29"/>
    <w:rsid w:val="00A64868"/>
    <w:rsid w:val="00A71213"/>
    <w:rsid w:val="00A85864"/>
    <w:rsid w:val="00A97346"/>
    <w:rsid w:val="00AA3C58"/>
    <w:rsid w:val="00AB675F"/>
    <w:rsid w:val="00AC2503"/>
    <w:rsid w:val="00AC2BFA"/>
    <w:rsid w:val="00AC352F"/>
    <w:rsid w:val="00AC5AC6"/>
    <w:rsid w:val="00AE43E2"/>
    <w:rsid w:val="00AF0872"/>
    <w:rsid w:val="00AF392E"/>
    <w:rsid w:val="00B02430"/>
    <w:rsid w:val="00B10E0B"/>
    <w:rsid w:val="00B12641"/>
    <w:rsid w:val="00B15B83"/>
    <w:rsid w:val="00B265DA"/>
    <w:rsid w:val="00B34BCB"/>
    <w:rsid w:val="00B41D9E"/>
    <w:rsid w:val="00B42011"/>
    <w:rsid w:val="00B51D8F"/>
    <w:rsid w:val="00B7330A"/>
    <w:rsid w:val="00B73D45"/>
    <w:rsid w:val="00B7606F"/>
    <w:rsid w:val="00BB05DE"/>
    <w:rsid w:val="00BB0C35"/>
    <w:rsid w:val="00BB52B7"/>
    <w:rsid w:val="00BB5592"/>
    <w:rsid w:val="00BC395E"/>
    <w:rsid w:val="00BE0F07"/>
    <w:rsid w:val="00BE7589"/>
    <w:rsid w:val="00BF19DB"/>
    <w:rsid w:val="00BF2F15"/>
    <w:rsid w:val="00C04962"/>
    <w:rsid w:val="00C05E1F"/>
    <w:rsid w:val="00C07F30"/>
    <w:rsid w:val="00C27131"/>
    <w:rsid w:val="00C353F4"/>
    <w:rsid w:val="00C42B8A"/>
    <w:rsid w:val="00C55381"/>
    <w:rsid w:val="00C60C6E"/>
    <w:rsid w:val="00C86581"/>
    <w:rsid w:val="00CA3298"/>
    <w:rsid w:val="00CB6C31"/>
    <w:rsid w:val="00CC1780"/>
    <w:rsid w:val="00CC2375"/>
    <w:rsid w:val="00CC2A66"/>
    <w:rsid w:val="00CC4BE9"/>
    <w:rsid w:val="00CC7627"/>
    <w:rsid w:val="00CD309B"/>
    <w:rsid w:val="00CE0618"/>
    <w:rsid w:val="00CE5260"/>
    <w:rsid w:val="00CF5E7B"/>
    <w:rsid w:val="00D13681"/>
    <w:rsid w:val="00D26284"/>
    <w:rsid w:val="00D34024"/>
    <w:rsid w:val="00D354D5"/>
    <w:rsid w:val="00D4283B"/>
    <w:rsid w:val="00D43608"/>
    <w:rsid w:val="00D60638"/>
    <w:rsid w:val="00D82F8A"/>
    <w:rsid w:val="00D84723"/>
    <w:rsid w:val="00D95612"/>
    <w:rsid w:val="00DB0C65"/>
    <w:rsid w:val="00DB3910"/>
    <w:rsid w:val="00DB7A30"/>
    <w:rsid w:val="00DD3F11"/>
    <w:rsid w:val="00DE03B5"/>
    <w:rsid w:val="00DF363F"/>
    <w:rsid w:val="00E15495"/>
    <w:rsid w:val="00E1683F"/>
    <w:rsid w:val="00E262F9"/>
    <w:rsid w:val="00E45B90"/>
    <w:rsid w:val="00E46175"/>
    <w:rsid w:val="00E50D44"/>
    <w:rsid w:val="00E51FCB"/>
    <w:rsid w:val="00E60A68"/>
    <w:rsid w:val="00E6793F"/>
    <w:rsid w:val="00E7098C"/>
    <w:rsid w:val="00E849EC"/>
    <w:rsid w:val="00EA30D6"/>
    <w:rsid w:val="00EA5598"/>
    <w:rsid w:val="00EC2D43"/>
    <w:rsid w:val="00ED340E"/>
    <w:rsid w:val="00EE0D1A"/>
    <w:rsid w:val="00EE278F"/>
    <w:rsid w:val="00F03E29"/>
    <w:rsid w:val="00F15691"/>
    <w:rsid w:val="00F2292F"/>
    <w:rsid w:val="00F26F8D"/>
    <w:rsid w:val="00F51183"/>
    <w:rsid w:val="00F5734D"/>
    <w:rsid w:val="00F608FE"/>
    <w:rsid w:val="00F70451"/>
    <w:rsid w:val="00FA3EC9"/>
    <w:rsid w:val="00FB2CBC"/>
    <w:rsid w:val="00FB3B73"/>
    <w:rsid w:val="00FF1A06"/>
    <w:rsid w:val="00FF4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34369"/>
    </o:shapedefaults>
    <o:shapelayout v:ext="edit">
      <o:idmap v:ext="edit" data="1"/>
    </o:shapelayout>
  </w:shapeDefaults>
  <w:decimalSymbol w:val="."/>
  <w:listSeparator w:val=","/>
  <w15:docId w15:val="{66917946-00BB-4B81-8125-074E6BDE2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9C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09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9C0"/>
    <w:rPr>
      <w:rFonts w:ascii="Lucida Grande" w:hAnsi="Lucida Grande" w:cs="Lucida Grande"/>
      <w:sz w:val="18"/>
      <w:szCs w:val="18"/>
    </w:rPr>
  </w:style>
  <w:style w:type="paragraph" w:styleId="Header">
    <w:name w:val="header"/>
    <w:basedOn w:val="Normal"/>
    <w:link w:val="HeaderChar"/>
    <w:uiPriority w:val="99"/>
    <w:unhideWhenUsed/>
    <w:rsid w:val="009566FA"/>
    <w:pPr>
      <w:tabs>
        <w:tab w:val="center" w:pos="4320"/>
        <w:tab w:val="right" w:pos="8640"/>
      </w:tabs>
    </w:pPr>
  </w:style>
  <w:style w:type="character" w:customStyle="1" w:styleId="HeaderChar">
    <w:name w:val="Header Char"/>
    <w:basedOn w:val="DefaultParagraphFont"/>
    <w:link w:val="Header"/>
    <w:uiPriority w:val="99"/>
    <w:rsid w:val="009566FA"/>
  </w:style>
  <w:style w:type="paragraph" w:styleId="Footer">
    <w:name w:val="footer"/>
    <w:basedOn w:val="Normal"/>
    <w:link w:val="FooterChar"/>
    <w:uiPriority w:val="99"/>
    <w:unhideWhenUsed/>
    <w:rsid w:val="009566FA"/>
    <w:pPr>
      <w:tabs>
        <w:tab w:val="center" w:pos="4320"/>
        <w:tab w:val="right" w:pos="8640"/>
      </w:tabs>
    </w:pPr>
  </w:style>
  <w:style w:type="character" w:customStyle="1" w:styleId="FooterChar">
    <w:name w:val="Footer Char"/>
    <w:basedOn w:val="DefaultParagraphFont"/>
    <w:link w:val="Footer"/>
    <w:uiPriority w:val="99"/>
    <w:rsid w:val="009566FA"/>
  </w:style>
  <w:style w:type="paragraph" w:styleId="ListParagraph">
    <w:name w:val="List Paragraph"/>
    <w:basedOn w:val="Normal"/>
    <w:uiPriority w:val="34"/>
    <w:qFormat/>
    <w:rsid w:val="009C68E1"/>
    <w:pPr>
      <w:spacing w:after="200" w:line="276" w:lineRule="auto"/>
      <w:ind w:left="720"/>
      <w:contextualSpacing/>
    </w:pPr>
    <w:rPr>
      <w:rFonts w:eastAsiaTheme="minorHAnsi"/>
      <w:sz w:val="22"/>
      <w:szCs w:val="22"/>
    </w:rPr>
  </w:style>
  <w:style w:type="character" w:styleId="Hyperlink">
    <w:name w:val="Hyperlink"/>
    <w:basedOn w:val="DefaultParagraphFont"/>
    <w:uiPriority w:val="99"/>
    <w:unhideWhenUsed/>
    <w:rsid w:val="005639CB"/>
    <w:rPr>
      <w:color w:val="0000FF" w:themeColor="hyperlink"/>
      <w:u w:val="single"/>
    </w:rPr>
  </w:style>
  <w:style w:type="character" w:customStyle="1" w:styleId="apple-converted-space">
    <w:name w:val="apple-converted-space"/>
    <w:basedOn w:val="DefaultParagraphFont"/>
    <w:rsid w:val="00403ED0"/>
  </w:style>
  <w:style w:type="paragraph" w:customStyle="1" w:styleId="Default">
    <w:name w:val="Default"/>
    <w:rsid w:val="00403ED0"/>
    <w:pPr>
      <w:autoSpaceDE w:val="0"/>
      <w:autoSpaceDN w:val="0"/>
      <w:adjustRightInd w:val="0"/>
    </w:pPr>
    <w:rPr>
      <w:rFonts w:ascii="Calibri" w:eastAsiaTheme="minorHAnsi" w:hAnsi="Calibri" w:cs="Calibri"/>
      <w:color w:val="000000"/>
      <w:lang w:val="en-GB"/>
    </w:rPr>
  </w:style>
  <w:style w:type="paragraph" w:styleId="NoSpacing">
    <w:name w:val="No Spacing"/>
    <w:link w:val="NoSpacingChar"/>
    <w:uiPriority w:val="1"/>
    <w:qFormat/>
    <w:rsid w:val="00C86581"/>
    <w:rPr>
      <w:sz w:val="22"/>
      <w:szCs w:val="22"/>
    </w:rPr>
  </w:style>
  <w:style w:type="character" w:customStyle="1" w:styleId="NoSpacingChar">
    <w:name w:val="No Spacing Char"/>
    <w:basedOn w:val="DefaultParagraphFont"/>
    <w:link w:val="NoSpacing"/>
    <w:uiPriority w:val="1"/>
    <w:rsid w:val="00C86581"/>
    <w:rPr>
      <w:sz w:val="22"/>
      <w:szCs w:val="22"/>
    </w:rPr>
  </w:style>
  <w:style w:type="paragraph" w:customStyle="1" w:styleId="BasicParagraph">
    <w:name w:val="[Basic Paragraph]"/>
    <w:basedOn w:val="Normal"/>
    <w:uiPriority w:val="99"/>
    <w:rsid w:val="004C0042"/>
    <w:pPr>
      <w:autoSpaceDE w:val="0"/>
      <w:autoSpaceDN w:val="0"/>
      <w:adjustRightInd w:val="0"/>
      <w:spacing w:line="288" w:lineRule="auto"/>
      <w:textAlignment w:val="center"/>
    </w:pPr>
    <w:rPr>
      <w:rFonts w:ascii="MinionPro-Regular" w:hAnsi="MinionPro-Regular" w:cs="MinionPro-Regular"/>
      <w:color w:val="000000"/>
      <w:lang w:val="en-US"/>
    </w:rPr>
  </w:style>
  <w:style w:type="character" w:styleId="CommentReference">
    <w:name w:val="annotation reference"/>
    <w:basedOn w:val="DefaultParagraphFont"/>
    <w:uiPriority w:val="99"/>
    <w:semiHidden/>
    <w:unhideWhenUsed/>
    <w:rsid w:val="001923EA"/>
    <w:rPr>
      <w:sz w:val="16"/>
      <w:szCs w:val="16"/>
    </w:rPr>
  </w:style>
  <w:style w:type="paragraph" w:styleId="CommentText">
    <w:name w:val="annotation text"/>
    <w:basedOn w:val="Normal"/>
    <w:link w:val="CommentTextChar"/>
    <w:uiPriority w:val="99"/>
    <w:semiHidden/>
    <w:unhideWhenUsed/>
    <w:rsid w:val="001923EA"/>
    <w:rPr>
      <w:sz w:val="20"/>
      <w:szCs w:val="20"/>
    </w:rPr>
  </w:style>
  <w:style w:type="character" w:customStyle="1" w:styleId="CommentTextChar">
    <w:name w:val="Comment Text Char"/>
    <w:basedOn w:val="DefaultParagraphFont"/>
    <w:link w:val="CommentText"/>
    <w:uiPriority w:val="99"/>
    <w:semiHidden/>
    <w:rsid w:val="001923EA"/>
    <w:rPr>
      <w:sz w:val="20"/>
      <w:szCs w:val="20"/>
      <w:lang w:val="en-GB"/>
    </w:rPr>
  </w:style>
  <w:style w:type="paragraph" w:styleId="CommentSubject">
    <w:name w:val="annotation subject"/>
    <w:basedOn w:val="CommentText"/>
    <w:next w:val="CommentText"/>
    <w:link w:val="CommentSubjectChar"/>
    <w:uiPriority w:val="99"/>
    <w:semiHidden/>
    <w:unhideWhenUsed/>
    <w:rsid w:val="001923EA"/>
    <w:rPr>
      <w:b/>
      <w:bCs/>
    </w:rPr>
  </w:style>
  <w:style w:type="character" w:customStyle="1" w:styleId="CommentSubjectChar">
    <w:name w:val="Comment Subject Char"/>
    <w:basedOn w:val="CommentTextChar"/>
    <w:link w:val="CommentSubject"/>
    <w:uiPriority w:val="99"/>
    <w:semiHidden/>
    <w:rsid w:val="001923EA"/>
    <w:rPr>
      <w:b/>
      <w:bCs/>
      <w:sz w:val="20"/>
      <w:szCs w:val="20"/>
      <w:lang w:val="en-GB"/>
    </w:rPr>
  </w:style>
  <w:style w:type="paragraph" w:customStyle="1" w:styleId="Arial10ptBold">
    <w:name w:val="Arial 10 pt Bold"/>
    <w:basedOn w:val="Normal"/>
    <w:next w:val="Normal"/>
    <w:link w:val="Arial10ptBoldCharChar"/>
    <w:rsid w:val="00152544"/>
    <w:pPr>
      <w:suppressAutoHyphens/>
      <w:spacing w:line="264" w:lineRule="auto"/>
    </w:pPr>
    <w:rPr>
      <w:rFonts w:ascii="Arial" w:eastAsia="Times New Roman" w:hAnsi="Arial" w:cs="Times New Roman"/>
      <w:b/>
      <w:color w:val="3D4242"/>
      <w:sz w:val="20"/>
      <w:szCs w:val="20"/>
    </w:rPr>
  </w:style>
  <w:style w:type="character" w:customStyle="1" w:styleId="Arial10ptBoldCharChar">
    <w:name w:val="Arial 10 pt Bold Char Char"/>
    <w:link w:val="Arial10ptBold"/>
    <w:rsid w:val="00152544"/>
    <w:rPr>
      <w:rFonts w:ascii="Arial" w:eastAsia="Times New Roman" w:hAnsi="Arial" w:cs="Times New Roman"/>
      <w:b/>
      <w:color w:val="3D4242"/>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7245">
      <w:bodyDiv w:val="1"/>
      <w:marLeft w:val="0"/>
      <w:marRight w:val="0"/>
      <w:marTop w:val="0"/>
      <w:marBottom w:val="0"/>
      <w:divBdr>
        <w:top w:val="none" w:sz="0" w:space="0" w:color="auto"/>
        <w:left w:val="none" w:sz="0" w:space="0" w:color="auto"/>
        <w:bottom w:val="none" w:sz="0" w:space="0" w:color="auto"/>
        <w:right w:val="none" w:sz="0" w:space="0" w:color="auto"/>
      </w:divBdr>
    </w:div>
    <w:div w:id="119231945">
      <w:bodyDiv w:val="1"/>
      <w:marLeft w:val="0"/>
      <w:marRight w:val="0"/>
      <w:marTop w:val="0"/>
      <w:marBottom w:val="0"/>
      <w:divBdr>
        <w:top w:val="none" w:sz="0" w:space="0" w:color="auto"/>
        <w:left w:val="none" w:sz="0" w:space="0" w:color="auto"/>
        <w:bottom w:val="none" w:sz="0" w:space="0" w:color="auto"/>
        <w:right w:val="none" w:sz="0" w:space="0" w:color="auto"/>
      </w:divBdr>
    </w:div>
    <w:div w:id="516847291">
      <w:bodyDiv w:val="1"/>
      <w:marLeft w:val="0"/>
      <w:marRight w:val="0"/>
      <w:marTop w:val="0"/>
      <w:marBottom w:val="0"/>
      <w:divBdr>
        <w:top w:val="none" w:sz="0" w:space="0" w:color="auto"/>
        <w:left w:val="none" w:sz="0" w:space="0" w:color="auto"/>
        <w:bottom w:val="none" w:sz="0" w:space="0" w:color="auto"/>
        <w:right w:val="none" w:sz="0" w:space="0" w:color="auto"/>
      </w:divBdr>
    </w:div>
    <w:div w:id="574047831">
      <w:bodyDiv w:val="1"/>
      <w:marLeft w:val="0"/>
      <w:marRight w:val="0"/>
      <w:marTop w:val="0"/>
      <w:marBottom w:val="0"/>
      <w:divBdr>
        <w:top w:val="none" w:sz="0" w:space="0" w:color="auto"/>
        <w:left w:val="none" w:sz="0" w:space="0" w:color="auto"/>
        <w:bottom w:val="none" w:sz="0" w:space="0" w:color="auto"/>
        <w:right w:val="none" w:sz="0" w:space="0" w:color="auto"/>
      </w:divBdr>
    </w:div>
    <w:div w:id="698550218">
      <w:bodyDiv w:val="1"/>
      <w:marLeft w:val="0"/>
      <w:marRight w:val="0"/>
      <w:marTop w:val="0"/>
      <w:marBottom w:val="0"/>
      <w:divBdr>
        <w:top w:val="none" w:sz="0" w:space="0" w:color="auto"/>
        <w:left w:val="none" w:sz="0" w:space="0" w:color="auto"/>
        <w:bottom w:val="none" w:sz="0" w:space="0" w:color="auto"/>
        <w:right w:val="none" w:sz="0" w:space="0" w:color="auto"/>
      </w:divBdr>
      <w:divsChild>
        <w:div w:id="625892309">
          <w:marLeft w:val="0"/>
          <w:marRight w:val="0"/>
          <w:marTop w:val="0"/>
          <w:marBottom w:val="0"/>
          <w:divBdr>
            <w:top w:val="none" w:sz="0" w:space="0" w:color="auto"/>
            <w:left w:val="none" w:sz="0" w:space="0" w:color="auto"/>
            <w:bottom w:val="none" w:sz="0" w:space="0" w:color="auto"/>
            <w:right w:val="none" w:sz="0" w:space="0" w:color="auto"/>
          </w:divBdr>
        </w:div>
      </w:divsChild>
    </w:div>
    <w:div w:id="2089496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15249ED1B4674A914DCF23E2E9F531" ma:contentTypeVersion="3" ma:contentTypeDescription="Create a new document." ma:contentTypeScope="" ma:versionID="ca84b401eefa023fdce5d1b6d775baa9">
  <xsd:schema xmlns:xsd="http://www.w3.org/2001/XMLSchema" xmlns:xs="http://www.w3.org/2001/XMLSchema" xmlns:p="http://schemas.microsoft.com/office/2006/metadata/properties" xmlns:ns3="41bef552-ed89-485e-8225-3e82cf40a443" targetNamespace="http://schemas.microsoft.com/office/2006/metadata/properties" ma:root="true" ma:fieldsID="165da772c1d87773029a4f795368965d" ns3:_="">
    <xsd:import namespace="41bef552-ed89-485e-8225-3e82cf40a443"/>
    <xsd:element name="properties">
      <xsd:complexType>
        <xsd:sequence>
          <xsd:element name="documentManagement">
            <xsd:complexType>
              <xsd:all>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ef552-ed89-485e-8225-3e82cf40a44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5849C1-DC32-49CC-B46E-2ED3AFAD7BAF}">
  <ds:schemaRefs>
    <ds:schemaRef ds:uri="http://schemas.microsoft.com/sharepoint/v3/contenttype/forms"/>
  </ds:schemaRefs>
</ds:datastoreItem>
</file>

<file path=customXml/itemProps2.xml><?xml version="1.0" encoding="utf-8"?>
<ds:datastoreItem xmlns:ds="http://schemas.openxmlformats.org/officeDocument/2006/customXml" ds:itemID="{6B91EDF5-493D-4461-9A47-93C813B4D7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C7D8EF-1B79-4C72-83A2-44EDB1C8F8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ef552-ed89-485e-8225-3e82cf40a4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D8963B-823A-4253-A915-1BB1C994E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3008</Words>
  <Characters>17149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Picken</dc:creator>
  <cp:lastModifiedBy>Shane Mann</cp:lastModifiedBy>
  <cp:revision>2</cp:revision>
  <cp:lastPrinted>2016-04-27T12:33:00Z</cp:lastPrinted>
  <dcterms:created xsi:type="dcterms:W3CDTF">2018-04-12T11:03:00Z</dcterms:created>
  <dcterms:modified xsi:type="dcterms:W3CDTF">2018-04-12T11:03:00Z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0x0101008B15249ED1B4674A914DCF23E2E9F531</vt:lpwstr>
  </property>
</Properties>
</file>